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1FD82" w14:textId="77777777" w:rsidR="00D71E4C" w:rsidRPr="00B0332E" w:rsidRDefault="00D71E4C" w:rsidP="00A53971">
      <w:pPr>
        <w:spacing w:before="100"/>
        <w:rPr>
          <w:b/>
          <w:sz w:val="16"/>
          <w:lang w:val="nb-NO"/>
        </w:rPr>
      </w:pPr>
    </w:p>
    <w:p w14:paraId="579747A8" w14:textId="77777777" w:rsidR="00A53971" w:rsidRDefault="00A53971" w:rsidP="00A53971">
      <w:pPr>
        <w:pStyle w:val="Brdtekst"/>
        <w:spacing w:before="6"/>
        <w:rPr>
          <w:rFonts w:ascii="Times New Roman"/>
          <w:sz w:val="28"/>
        </w:rPr>
      </w:pPr>
    </w:p>
    <w:p w14:paraId="61A4D34B" w14:textId="77777777" w:rsidR="00A53971" w:rsidRDefault="00A53971" w:rsidP="00A53971">
      <w:pPr>
        <w:pStyle w:val="Brdtekst"/>
        <w:spacing w:line="20" w:lineRule="exact"/>
        <w:ind w:left="104"/>
        <w:rPr>
          <w:rFonts w:ascii="Times New Roman"/>
          <w:sz w:val="2"/>
        </w:rPr>
      </w:pPr>
      <w:r>
        <w:rPr>
          <w:rFonts w:ascii="Times New Roman"/>
          <w:noProof/>
          <w:sz w:val="2"/>
        </w:rPr>
        <mc:AlternateContent>
          <mc:Choice Requires="wpg">
            <w:drawing>
              <wp:inline distT="0" distB="0" distL="0" distR="0" wp14:anchorId="15F63E58" wp14:editId="22C26314">
                <wp:extent cx="5797550" cy="6350"/>
                <wp:effectExtent l="12065" t="5715" r="10160" b="6985"/>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6" name="Line 4"/>
                        <wps:cNvCnPr>
                          <a:cxnSpLocks noChangeShapeType="1"/>
                        </wps:cNvCnPr>
                        <wps:spPr bwMode="auto">
                          <a:xfrm>
                            <a:off x="0" y="5"/>
                            <a:ext cx="913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E4F2F99" id="Group 3"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">
                <v:line id="Line 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w10:anchorlock/>
              </v:group>
            </w:pict>
          </mc:Fallback>
        </mc:AlternateContent>
      </w:r>
    </w:p>
    <w:p w14:paraId="0B4AC73B" w14:textId="77777777" w:rsidR="00A53971" w:rsidRDefault="00A53971" w:rsidP="00A53971">
      <w:pPr>
        <w:pStyle w:val="Brdtekst"/>
        <w:spacing w:before="4"/>
        <w:rPr>
          <w:rFonts w:ascii="Times New Roman"/>
          <w:sz w:val="11"/>
        </w:rPr>
      </w:pPr>
    </w:p>
    <w:p w14:paraId="4EC9D3E3" w14:textId="77777777" w:rsidR="00A53971" w:rsidRPr="00B0332E" w:rsidRDefault="00A53971" w:rsidP="00A53971">
      <w:pPr>
        <w:spacing w:before="100"/>
        <w:ind w:left="1621"/>
        <w:rPr>
          <w:b/>
          <w:sz w:val="20"/>
          <w:lang w:val="nb-NO"/>
        </w:rPr>
      </w:pPr>
      <w:bookmarkStart w:id="0" w:name="alminnelige_betingelser_for_kjøp_av_tjen"/>
      <w:bookmarkEnd w:id="0"/>
      <w:r w:rsidRPr="00B0332E">
        <w:rPr>
          <w:b/>
          <w:sz w:val="20"/>
          <w:lang w:val="nb-NO"/>
        </w:rPr>
        <w:t>ALMINNELIGE BETINGELSER FOR KJØP AV TJENESTER</w:t>
      </w:r>
    </w:p>
    <w:p w14:paraId="2FD280CF" w14:textId="77777777" w:rsidR="00A53971" w:rsidRPr="00B0332E" w:rsidRDefault="00A53971" w:rsidP="00A53971">
      <w:pPr>
        <w:pStyle w:val="Brdtekst"/>
        <w:spacing w:before="4"/>
        <w:rPr>
          <w:b/>
          <w:sz w:val="16"/>
          <w:lang w:val="nb-NO"/>
        </w:rPr>
      </w:pPr>
      <w:r>
        <w:rPr>
          <w:noProof/>
        </w:rPr>
        <mc:AlternateContent>
          <mc:Choice Requires="wps">
            <w:drawing>
              <wp:anchor distT="0" distB="0" distL="0" distR="0" simplePos="0" relativeHeight="251659264" behindDoc="0" locked="0" layoutInCell="1" allowOverlap="1" wp14:anchorId="165FB715" wp14:editId="70FF58AC">
                <wp:simplePos x="0" y="0"/>
                <wp:positionH relativeFrom="page">
                  <wp:posOffset>882650</wp:posOffset>
                </wp:positionH>
                <wp:positionV relativeFrom="paragraph">
                  <wp:posOffset>154305</wp:posOffset>
                </wp:positionV>
                <wp:extent cx="5796915" cy="0"/>
                <wp:effectExtent l="6350" t="6350" r="6985" b="12700"/>
                <wp:wrapTopAndBottom/>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915"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D0747" id="Line 2"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9.5pt,12.15pt" to="525.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" strokeweight=".16969mm">
                <w10:wrap type="topAndBottom" anchorx="page"/>
              </v:line>
            </w:pict>
          </mc:Fallback>
        </mc:AlternateContent>
      </w:r>
    </w:p>
    <w:p w14:paraId="39A45AC5" w14:textId="77777777" w:rsidR="00A53971" w:rsidRPr="00B0332E" w:rsidRDefault="00A53971" w:rsidP="00A53971">
      <w:pPr>
        <w:pStyle w:val="Brdtekst"/>
        <w:spacing w:before="1"/>
        <w:rPr>
          <w:b/>
          <w:lang w:val="nb-NO"/>
        </w:rPr>
      </w:pPr>
    </w:p>
    <w:p w14:paraId="713AFBAC" w14:textId="77777777" w:rsidR="00D71E4C" w:rsidRPr="00B0332E" w:rsidRDefault="00D71E4C" w:rsidP="00D71E4C">
      <w:pPr>
        <w:pStyle w:val="Brdtekst"/>
        <w:spacing w:before="1"/>
        <w:rPr>
          <w:b/>
          <w:lang w:val="nb-NO"/>
        </w:rPr>
      </w:pPr>
    </w:p>
    <w:p w14:paraId="7ED5F9F4" w14:textId="77777777" w:rsidR="00D71E4C" w:rsidRDefault="00D71E4C" w:rsidP="00D71E4C">
      <w:pPr>
        <w:pStyle w:val="Overskrift1"/>
        <w:numPr>
          <w:ilvl w:val="0"/>
          <w:numId w:val="2"/>
        </w:numPr>
        <w:tabs>
          <w:tab w:val="left" w:pos="570"/>
          <w:tab w:val="left" w:pos="571"/>
        </w:tabs>
        <w:spacing w:before="100"/>
        <w:ind w:hanging="432"/>
      </w:pPr>
      <w:bookmarkStart w:id="1" w:name="1_gENERELT"/>
      <w:bookmarkEnd w:id="1"/>
      <w:r>
        <w:t>GENERELT</w:t>
      </w:r>
    </w:p>
    <w:p w14:paraId="71E30B3C" w14:textId="77777777" w:rsidR="00D71E4C" w:rsidRDefault="00D71E4C" w:rsidP="00D71E4C">
      <w:pPr>
        <w:pStyle w:val="Brdtekst"/>
        <w:spacing w:before="10"/>
        <w:rPr>
          <w:b/>
        </w:rPr>
      </w:pPr>
    </w:p>
    <w:p w14:paraId="2E32F7E8" w14:textId="77777777" w:rsidR="00D71E4C" w:rsidRPr="00B0332E" w:rsidRDefault="00D71E4C" w:rsidP="00D71E4C">
      <w:pPr>
        <w:pStyle w:val="Listeavsnitt"/>
        <w:numPr>
          <w:ilvl w:val="1"/>
          <w:numId w:val="2"/>
        </w:numPr>
        <w:tabs>
          <w:tab w:val="left" w:pos="715"/>
        </w:tabs>
        <w:spacing w:before="1"/>
        <w:ind w:hanging="576"/>
        <w:rPr>
          <w:sz w:val="19"/>
          <w:lang w:val="nb-NO"/>
        </w:rPr>
      </w:pPr>
      <w:bookmarkStart w:id="2" w:name="1.1_Dersom_ikke_annet_er_avtalt,_gjelder"/>
      <w:bookmarkEnd w:id="2"/>
      <w:r w:rsidRPr="00B0332E">
        <w:rPr>
          <w:sz w:val="19"/>
          <w:lang w:val="nb-NO"/>
        </w:rPr>
        <w:t>Dersom ikke annet er avtalt, gjelder disse alminnelige betingelsene ("Alminnelige betingelser") for alle kjøp av tjenester foretatt av Institutt for Energiteknikk, inkludert de enkelte avdelinger og selskaper eiet av Institutt for Energiteknikk ("Kunden"), samt for alle kjøp hvor avtale eller Kundens bestilling henviser til Alminnelige betingelser. Eventuelle avvikende vilkår er uten virkning for kjøpet, selv om disse vedlegges følgedokumenter fra den som leverer tjenesten ("Tjenesteyter"), med mindre Kunden skriftlig har godtatt dem.</w:t>
      </w:r>
    </w:p>
    <w:p w14:paraId="745D438A" w14:textId="77777777" w:rsidR="00D71E4C" w:rsidRPr="00B0332E" w:rsidRDefault="00D71E4C" w:rsidP="00D71E4C">
      <w:pPr>
        <w:pStyle w:val="Brdtekst"/>
        <w:spacing w:before="7"/>
        <w:rPr>
          <w:lang w:val="nb-NO"/>
        </w:rPr>
      </w:pPr>
    </w:p>
    <w:p w14:paraId="38F4F12E" w14:textId="77777777" w:rsidR="00D71E4C" w:rsidRDefault="00D71E4C" w:rsidP="00D71E4C">
      <w:pPr>
        <w:pStyle w:val="Listeavsnitt"/>
        <w:numPr>
          <w:ilvl w:val="1"/>
          <w:numId w:val="2"/>
        </w:numPr>
        <w:tabs>
          <w:tab w:val="left" w:pos="715"/>
        </w:tabs>
        <w:ind w:right="135" w:hanging="576"/>
        <w:rPr>
          <w:sz w:val="19"/>
        </w:rPr>
      </w:pPr>
      <w:bookmarkStart w:id="3" w:name="1.2_Tjenesteyteren_utarbeider_tilbud_for"/>
      <w:bookmarkEnd w:id="3"/>
      <w:r w:rsidRPr="00B0332E">
        <w:rPr>
          <w:sz w:val="19"/>
          <w:lang w:val="nb-NO"/>
        </w:rPr>
        <w:t xml:space="preserve">Tjenesteyteren utarbeider tilbud for egen kostnad. Eventuelle avvik fra tilbudsforespørsel må spesifiseres. </w:t>
      </w:r>
      <w:r>
        <w:rPr>
          <w:sz w:val="19"/>
        </w:rPr>
        <w:t xml:space="preserve">Kunden </w:t>
      </w:r>
      <w:proofErr w:type="spellStart"/>
      <w:r>
        <w:rPr>
          <w:sz w:val="19"/>
        </w:rPr>
        <w:t>kan</w:t>
      </w:r>
      <w:proofErr w:type="spellEnd"/>
      <w:r>
        <w:rPr>
          <w:sz w:val="19"/>
        </w:rPr>
        <w:t xml:space="preserve"> anta </w:t>
      </w:r>
      <w:proofErr w:type="spellStart"/>
      <w:r>
        <w:rPr>
          <w:sz w:val="19"/>
        </w:rPr>
        <w:t>eller</w:t>
      </w:r>
      <w:proofErr w:type="spellEnd"/>
      <w:r>
        <w:rPr>
          <w:sz w:val="19"/>
        </w:rPr>
        <w:t xml:space="preserve"> </w:t>
      </w:r>
      <w:proofErr w:type="spellStart"/>
      <w:r>
        <w:rPr>
          <w:sz w:val="19"/>
        </w:rPr>
        <w:t>forkaste</w:t>
      </w:r>
      <w:proofErr w:type="spellEnd"/>
      <w:r>
        <w:rPr>
          <w:sz w:val="19"/>
        </w:rPr>
        <w:t xml:space="preserve"> </w:t>
      </w:r>
      <w:proofErr w:type="spellStart"/>
      <w:r>
        <w:rPr>
          <w:sz w:val="19"/>
        </w:rPr>
        <w:t>ethvert</w:t>
      </w:r>
      <w:proofErr w:type="spellEnd"/>
      <w:r>
        <w:rPr>
          <w:spacing w:val="-18"/>
          <w:sz w:val="19"/>
        </w:rPr>
        <w:t xml:space="preserve"> </w:t>
      </w:r>
      <w:proofErr w:type="spellStart"/>
      <w:r>
        <w:rPr>
          <w:sz w:val="19"/>
        </w:rPr>
        <w:t>tilbud</w:t>
      </w:r>
      <w:proofErr w:type="spellEnd"/>
      <w:r>
        <w:rPr>
          <w:sz w:val="19"/>
        </w:rPr>
        <w:t>.</w:t>
      </w:r>
    </w:p>
    <w:p w14:paraId="27D548DB" w14:textId="77777777" w:rsidR="00D71E4C" w:rsidRDefault="00D71E4C" w:rsidP="00D71E4C">
      <w:pPr>
        <w:pStyle w:val="Brdtekst"/>
        <w:spacing w:before="8"/>
      </w:pPr>
    </w:p>
    <w:p w14:paraId="3C58B68D" w14:textId="77777777" w:rsidR="00D71E4C" w:rsidRDefault="00D71E4C" w:rsidP="00D71E4C">
      <w:pPr>
        <w:pStyle w:val="Listeavsnitt"/>
        <w:numPr>
          <w:ilvl w:val="1"/>
          <w:numId w:val="2"/>
        </w:numPr>
        <w:tabs>
          <w:tab w:val="left" w:pos="715"/>
        </w:tabs>
        <w:ind w:right="135" w:hanging="576"/>
        <w:rPr>
          <w:sz w:val="19"/>
        </w:rPr>
      </w:pPr>
      <w:bookmarkStart w:id="4" w:name="1.3_Avtale_mellom_partene_(&quot;Avtalen&quot;)_in"/>
      <w:bookmarkEnd w:id="4"/>
      <w:r w:rsidRPr="004448D0">
        <w:rPr>
          <w:sz w:val="19"/>
          <w:lang w:val="nb-NO"/>
        </w:rPr>
        <w:t xml:space="preserve">Avtale mellom partene ("Avtalen") inngås ved særskilt avtaledokument, eventuelt ved skriftlig bestilling etterfulgt av skriftlig ordrebekreftelse. </w:t>
      </w:r>
      <w:r>
        <w:rPr>
          <w:sz w:val="19"/>
        </w:rPr>
        <w:t xml:space="preserve">I </w:t>
      </w:r>
      <w:proofErr w:type="spellStart"/>
      <w:r>
        <w:rPr>
          <w:sz w:val="19"/>
        </w:rPr>
        <w:t>sistnevnte</w:t>
      </w:r>
      <w:proofErr w:type="spellEnd"/>
      <w:r>
        <w:rPr>
          <w:sz w:val="19"/>
        </w:rPr>
        <w:t xml:space="preserve"> </w:t>
      </w:r>
      <w:proofErr w:type="spellStart"/>
      <w:r>
        <w:rPr>
          <w:sz w:val="19"/>
        </w:rPr>
        <w:t>tilfelle</w:t>
      </w:r>
      <w:proofErr w:type="spellEnd"/>
      <w:r>
        <w:rPr>
          <w:sz w:val="19"/>
        </w:rPr>
        <w:t xml:space="preserve"> </w:t>
      </w:r>
      <w:proofErr w:type="spellStart"/>
      <w:r>
        <w:rPr>
          <w:sz w:val="19"/>
        </w:rPr>
        <w:t>likestilles</w:t>
      </w:r>
      <w:proofErr w:type="spellEnd"/>
      <w:r>
        <w:rPr>
          <w:sz w:val="19"/>
        </w:rPr>
        <w:t xml:space="preserve"> </w:t>
      </w:r>
      <w:proofErr w:type="spellStart"/>
      <w:r>
        <w:rPr>
          <w:sz w:val="19"/>
        </w:rPr>
        <w:t>Kundens</w:t>
      </w:r>
      <w:proofErr w:type="spellEnd"/>
      <w:r>
        <w:rPr>
          <w:sz w:val="19"/>
        </w:rPr>
        <w:t xml:space="preserve"> </w:t>
      </w:r>
      <w:proofErr w:type="spellStart"/>
      <w:r>
        <w:rPr>
          <w:sz w:val="19"/>
        </w:rPr>
        <w:t>bestilling</w:t>
      </w:r>
      <w:proofErr w:type="spellEnd"/>
      <w:r>
        <w:rPr>
          <w:sz w:val="19"/>
        </w:rPr>
        <w:t xml:space="preserve"> med </w:t>
      </w:r>
      <w:proofErr w:type="spellStart"/>
      <w:r>
        <w:rPr>
          <w:sz w:val="19"/>
        </w:rPr>
        <w:t>avtaledokumentet</w:t>
      </w:r>
      <w:proofErr w:type="spellEnd"/>
      <w:r>
        <w:rPr>
          <w:sz w:val="19"/>
        </w:rPr>
        <w:t>.</w:t>
      </w:r>
    </w:p>
    <w:p w14:paraId="32601385" w14:textId="77777777" w:rsidR="00D71E4C" w:rsidRDefault="00D71E4C" w:rsidP="00D71E4C">
      <w:pPr>
        <w:pStyle w:val="Brdtekst"/>
        <w:spacing w:before="10"/>
      </w:pPr>
    </w:p>
    <w:p w14:paraId="2AD9960E" w14:textId="77777777" w:rsidR="00D71E4C" w:rsidRPr="004448D0" w:rsidRDefault="00D71E4C" w:rsidP="00D71E4C">
      <w:pPr>
        <w:pStyle w:val="Listeavsnitt"/>
        <w:numPr>
          <w:ilvl w:val="1"/>
          <w:numId w:val="2"/>
        </w:numPr>
        <w:tabs>
          <w:tab w:val="left" w:pos="715"/>
        </w:tabs>
        <w:ind w:right="135" w:hanging="576"/>
        <w:rPr>
          <w:sz w:val="19"/>
          <w:lang w:val="nb-NO"/>
        </w:rPr>
      </w:pPr>
      <w:bookmarkStart w:id="5" w:name="1.4_Dersom_innholdet_i_dokumenter_som_in"/>
      <w:bookmarkEnd w:id="5"/>
      <w:r w:rsidRPr="004448D0">
        <w:rPr>
          <w:sz w:val="19"/>
          <w:lang w:val="nb-NO"/>
        </w:rPr>
        <w:t>Dersom innholdet i dokumenter som inngår i Avtalen strider mot hverandre, skal dokumentene ha slik rangordning, dersom ikke annet er uttrykkelig</w:t>
      </w:r>
      <w:r w:rsidRPr="004448D0">
        <w:rPr>
          <w:spacing w:val="-8"/>
          <w:sz w:val="19"/>
          <w:lang w:val="nb-NO"/>
        </w:rPr>
        <w:t xml:space="preserve"> </w:t>
      </w:r>
      <w:r w:rsidRPr="004448D0">
        <w:rPr>
          <w:sz w:val="19"/>
          <w:lang w:val="nb-NO"/>
        </w:rPr>
        <w:t>avtalt:</w:t>
      </w:r>
    </w:p>
    <w:p w14:paraId="785E6E86" w14:textId="77777777" w:rsidR="00D71E4C" w:rsidRPr="004448D0" w:rsidRDefault="00D71E4C" w:rsidP="00D71E4C">
      <w:pPr>
        <w:pStyle w:val="Brdtekst"/>
        <w:spacing w:before="11"/>
        <w:rPr>
          <w:lang w:val="nb-NO"/>
        </w:rPr>
      </w:pPr>
    </w:p>
    <w:p w14:paraId="59C309E8" w14:textId="77777777" w:rsidR="00D71E4C" w:rsidRPr="004448D0" w:rsidRDefault="00D71E4C" w:rsidP="00D71E4C">
      <w:pPr>
        <w:pStyle w:val="Listeavsnitt"/>
        <w:numPr>
          <w:ilvl w:val="2"/>
          <w:numId w:val="2"/>
        </w:numPr>
        <w:tabs>
          <w:tab w:val="left" w:pos="859"/>
        </w:tabs>
        <w:ind w:hanging="360"/>
        <w:rPr>
          <w:sz w:val="19"/>
          <w:lang w:val="nb-NO"/>
        </w:rPr>
      </w:pPr>
      <w:r w:rsidRPr="004448D0">
        <w:rPr>
          <w:sz w:val="19"/>
          <w:lang w:val="nb-NO"/>
        </w:rPr>
        <w:t>Avtaledokumentet/bestillingen, hensyntatt eventuelle endringer partene skriftlig har blitt enige</w:t>
      </w:r>
      <w:r w:rsidRPr="004448D0">
        <w:rPr>
          <w:spacing w:val="-1"/>
          <w:sz w:val="19"/>
          <w:lang w:val="nb-NO"/>
        </w:rPr>
        <w:t xml:space="preserve"> </w:t>
      </w:r>
      <w:r w:rsidRPr="004448D0">
        <w:rPr>
          <w:sz w:val="19"/>
          <w:lang w:val="nb-NO"/>
        </w:rPr>
        <w:t>om</w:t>
      </w:r>
    </w:p>
    <w:p w14:paraId="2A5FF39B" w14:textId="77777777" w:rsidR="00D71E4C" w:rsidRDefault="00D71E4C" w:rsidP="00D71E4C">
      <w:pPr>
        <w:pStyle w:val="Listeavsnitt"/>
        <w:numPr>
          <w:ilvl w:val="2"/>
          <w:numId w:val="2"/>
        </w:numPr>
        <w:tabs>
          <w:tab w:val="left" w:pos="859"/>
        </w:tabs>
        <w:spacing w:before="59"/>
        <w:ind w:right="0" w:hanging="360"/>
        <w:rPr>
          <w:sz w:val="19"/>
        </w:rPr>
      </w:pPr>
      <w:proofErr w:type="spellStart"/>
      <w:r>
        <w:rPr>
          <w:sz w:val="19"/>
        </w:rPr>
        <w:t>Ordrebekreftelse</w:t>
      </w:r>
      <w:proofErr w:type="spellEnd"/>
      <w:r>
        <w:rPr>
          <w:sz w:val="19"/>
        </w:rPr>
        <w:t xml:space="preserve"> </w:t>
      </w:r>
      <w:proofErr w:type="spellStart"/>
      <w:r>
        <w:rPr>
          <w:sz w:val="19"/>
        </w:rPr>
        <w:t>fra</w:t>
      </w:r>
      <w:proofErr w:type="spellEnd"/>
      <w:r>
        <w:rPr>
          <w:spacing w:val="-2"/>
          <w:sz w:val="19"/>
        </w:rPr>
        <w:t xml:space="preserve"> </w:t>
      </w:r>
      <w:proofErr w:type="spellStart"/>
      <w:r>
        <w:rPr>
          <w:sz w:val="19"/>
        </w:rPr>
        <w:t>Tjenesteyteren</w:t>
      </w:r>
      <w:proofErr w:type="spellEnd"/>
    </w:p>
    <w:p w14:paraId="3E11517B" w14:textId="77777777" w:rsidR="00D71E4C" w:rsidRDefault="00D71E4C" w:rsidP="00D71E4C">
      <w:pPr>
        <w:pStyle w:val="Listeavsnitt"/>
        <w:numPr>
          <w:ilvl w:val="2"/>
          <w:numId w:val="2"/>
        </w:numPr>
        <w:tabs>
          <w:tab w:val="left" w:pos="859"/>
        </w:tabs>
        <w:spacing w:before="59"/>
        <w:ind w:right="0" w:hanging="360"/>
        <w:rPr>
          <w:sz w:val="19"/>
        </w:rPr>
      </w:pPr>
      <w:proofErr w:type="spellStart"/>
      <w:r>
        <w:rPr>
          <w:sz w:val="19"/>
        </w:rPr>
        <w:t>Tilbudet</w:t>
      </w:r>
      <w:proofErr w:type="spellEnd"/>
      <w:r>
        <w:rPr>
          <w:sz w:val="19"/>
        </w:rPr>
        <w:t xml:space="preserve"> </w:t>
      </w:r>
      <w:proofErr w:type="spellStart"/>
      <w:r>
        <w:rPr>
          <w:sz w:val="19"/>
        </w:rPr>
        <w:t>fra</w:t>
      </w:r>
      <w:proofErr w:type="spellEnd"/>
      <w:r>
        <w:rPr>
          <w:spacing w:val="-2"/>
          <w:sz w:val="19"/>
        </w:rPr>
        <w:t xml:space="preserve"> </w:t>
      </w:r>
      <w:proofErr w:type="spellStart"/>
      <w:r>
        <w:rPr>
          <w:sz w:val="19"/>
        </w:rPr>
        <w:t>Tjenesteyteren</w:t>
      </w:r>
      <w:proofErr w:type="spellEnd"/>
    </w:p>
    <w:p w14:paraId="396FC329" w14:textId="77777777" w:rsidR="00D71E4C" w:rsidRDefault="00D71E4C" w:rsidP="00D71E4C">
      <w:pPr>
        <w:pStyle w:val="Listeavsnitt"/>
        <w:numPr>
          <w:ilvl w:val="2"/>
          <w:numId w:val="2"/>
        </w:numPr>
        <w:tabs>
          <w:tab w:val="left" w:pos="859"/>
        </w:tabs>
        <w:spacing w:before="60"/>
        <w:ind w:right="0" w:hanging="360"/>
        <w:rPr>
          <w:sz w:val="19"/>
        </w:rPr>
      </w:pPr>
      <w:proofErr w:type="spellStart"/>
      <w:r>
        <w:rPr>
          <w:sz w:val="19"/>
        </w:rPr>
        <w:t>Tilbudsforespørsel</w:t>
      </w:r>
      <w:proofErr w:type="spellEnd"/>
      <w:r>
        <w:rPr>
          <w:sz w:val="19"/>
        </w:rPr>
        <w:t xml:space="preserve"> / </w:t>
      </w:r>
      <w:proofErr w:type="spellStart"/>
      <w:r>
        <w:rPr>
          <w:sz w:val="19"/>
        </w:rPr>
        <w:t>Kundens</w:t>
      </w:r>
      <w:proofErr w:type="spellEnd"/>
      <w:r>
        <w:rPr>
          <w:sz w:val="19"/>
        </w:rPr>
        <w:t xml:space="preserve"> </w:t>
      </w:r>
      <w:proofErr w:type="spellStart"/>
      <w:r>
        <w:rPr>
          <w:sz w:val="19"/>
        </w:rPr>
        <w:t>beskrivelse</w:t>
      </w:r>
      <w:proofErr w:type="spellEnd"/>
      <w:r>
        <w:rPr>
          <w:sz w:val="19"/>
        </w:rPr>
        <w:t xml:space="preserve"> av</w:t>
      </w:r>
      <w:r>
        <w:rPr>
          <w:spacing w:val="-4"/>
          <w:sz w:val="19"/>
        </w:rPr>
        <w:t xml:space="preserve"> </w:t>
      </w:r>
      <w:proofErr w:type="spellStart"/>
      <w:r>
        <w:rPr>
          <w:sz w:val="19"/>
        </w:rPr>
        <w:t>Oppdraget</w:t>
      </w:r>
      <w:proofErr w:type="spellEnd"/>
    </w:p>
    <w:p w14:paraId="0F9ECFD1" w14:textId="77777777" w:rsidR="00D71E4C" w:rsidRDefault="00D71E4C" w:rsidP="00D71E4C">
      <w:pPr>
        <w:pStyle w:val="Listeavsnitt"/>
        <w:numPr>
          <w:ilvl w:val="2"/>
          <w:numId w:val="2"/>
        </w:numPr>
        <w:tabs>
          <w:tab w:val="left" w:pos="859"/>
        </w:tabs>
        <w:spacing w:before="62"/>
        <w:ind w:right="0" w:hanging="360"/>
        <w:rPr>
          <w:sz w:val="19"/>
        </w:rPr>
      </w:pPr>
      <w:r>
        <w:rPr>
          <w:sz w:val="19"/>
        </w:rPr>
        <w:t xml:space="preserve">Disse </w:t>
      </w:r>
      <w:proofErr w:type="spellStart"/>
      <w:r>
        <w:rPr>
          <w:sz w:val="19"/>
        </w:rPr>
        <w:t>Alminnelige</w:t>
      </w:r>
      <w:proofErr w:type="spellEnd"/>
      <w:r>
        <w:rPr>
          <w:spacing w:val="-1"/>
          <w:sz w:val="19"/>
        </w:rPr>
        <w:t xml:space="preserve"> </w:t>
      </w:r>
      <w:proofErr w:type="spellStart"/>
      <w:r>
        <w:rPr>
          <w:sz w:val="19"/>
        </w:rPr>
        <w:t>betingelser</w:t>
      </w:r>
      <w:proofErr w:type="spellEnd"/>
    </w:p>
    <w:p w14:paraId="5A97492F" w14:textId="77777777" w:rsidR="00D71E4C" w:rsidRDefault="00D71E4C" w:rsidP="00D71E4C">
      <w:pPr>
        <w:pStyle w:val="Listeavsnitt"/>
        <w:numPr>
          <w:ilvl w:val="2"/>
          <w:numId w:val="2"/>
        </w:numPr>
        <w:tabs>
          <w:tab w:val="left" w:pos="858"/>
          <w:tab w:val="left" w:pos="859"/>
        </w:tabs>
        <w:spacing w:before="59"/>
        <w:ind w:right="0" w:hanging="360"/>
        <w:rPr>
          <w:sz w:val="19"/>
        </w:rPr>
      </w:pPr>
      <w:proofErr w:type="spellStart"/>
      <w:r>
        <w:rPr>
          <w:sz w:val="19"/>
        </w:rPr>
        <w:t>Alminnelig</w:t>
      </w:r>
      <w:proofErr w:type="spellEnd"/>
      <w:r>
        <w:rPr>
          <w:sz w:val="19"/>
        </w:rPr>
        <w:t xml:space="preserve"> </w:t>
      </w:r>
      <w:proofErr w:type="spellStart"/>
      <w:r>
        <w:rPr>
          <w:sz w:val="19"/>
        </w:rPr>
        <w:t>norsk</w:t>
      </w:r>
      <w:proofErr w:type="spellEnd"/>
      <w:r>
        <w:rPr>
          <w:spacing w:val="-2"/>
          <w:sz w:val="19"/>
        </w:rPr>
        <w:t xml:space="preserve"> </w:t>
      </w:r>
      <w:proofErr w:type="spellStart"/>
      <w:r>
        <w:rPr>
          <w:sz w:val="19"/>
        </w:rPr>
        <w:t>rett</w:t>
      </w:r>
      <w:proofErr w:type="spellEnd"/>
    </w:p>
    <w:p w14:paraId="78DF7C1E" w14:textId="77777777" w:rsidR="00D71E4C" w:rsidRDefault="00D71E4C" w:rsidP="00D71E4C">
      <w:pPr>
        <w:pStyle w:val="Brdtekst"/>
        <w:spacing w:before="10"/>
        <w:rPr>
          <w:sz w:val="23"/>
        </w:rPr>
      </w:pPr>
    </w:p>
    <w:p w14:paraId="30A98841" w14:textId="77777777" w:rsidR="00D71E4C" w:rsidRPr="004448D0" w:rsidRDefault="00D71E4C" w:rsidP="00D71E4C">
      <w:pPr>
        <w:pStyle w:val="Brdtekst"/>
        <w:spacing w:before="1"/>
        <w:ind w:left="498"/>
        <w:rPr>
          <w:lang w:val="nb-NO"/>
        </w:rPr>
      </w:pPr>
      <w:r w:rsidRPr="004448D0">
        <w:rPr>
          <w:lang w:val="nb-NO"/>
        </w:rPr>
        <w:t>Leverandørens ordrebekreftelse gjelder foran IFEs bestilling, så langt Kunden skriftlig har akseptert avvikene fra forutsetningene i bestillingen.</w:t>
      </w:r>
    </w:p>
    <w:p w14:paraId="72DCFB1B" w14:textId="77777777" w:rsidR="00D71E4C" w:rsidRPr="004448D0" w:rsidRDefault="00D71E4C" w:rsidP="00D71E4C">
      <w:pPr>
        <w:pStyle w:val="Brdtekst"/>
        <w:spacing w:before="10"/>
        <w:rPr>
          <w:lang w:val="nb-NO"/>
        </w:rPr>
      </w:pPr>
    </w:p>
    <w:p w14:paraId="229A1E51" w14:textId="77777777" w:rsidR="00D71E4C" w:rsidRPr="004448D0" w:rsidRDefault="00D71E4C" w:rsidP="00D71E4C">
      <w:pPr>
        <w:pStyle w:val="Listeavsnitt"/>
        <w:numPr>
          <w:ilvl w:val="1"/>
          <w:numId w:val="2"/>
        </w:numPr>
        <w:tabs>
          <w:tab w:val="left" w:pos="715"/>
        </w:tabs>
        <w:ind w:hanging="576"/>
        <w:rPr>
          <w:sz w:val="19"/>
          <w:lang w:val="nb-NO"/>
        </w:rPr>
      </w:pPr>
      <w:bookmarkStart w:id="6" w:name="1.5_Kommunikasjon,_også_slik_som_skal_væ"/>
      <w:bookmarkEnd w:id="6"/>
      <w:r w:rsidRPr="004448D0">
        <w:rPr>
          <w:sz w:val="19"/>
          <w:lang w:val="nb-NO"/>
        </w:rPr>
        <w:t>Kommunikasjon, også slik som skal være skriftlig, kan skje per epost, med mindre annet er avtalt.</w:t>
      </w:r>
    </w:p>
    <w:p w14:paraId="0D89C54C" w14:textId="77777777" w:rsidR="00D71E4C" w:rsidRPr="004448D0" w:rsidRDefault="00D71E4C" w:rsidP="00D71E4C">
      <w:pPr>
        <w:pStyle w:val="Brdtekst"/>
        <w:spacing w:before="6"/>
        <w:rPr>
          <w:sz w:val="29"/>
          <w:lang w:val="nb-NO"/>
        </w:rPr>
      </w:pPr>
    </w:p>
    <w:p w14:paraId="7962AD1A" w14:textId="77777777" w:rsidR="00D71E4C" w:rsidRDefault="00D71E4C" w:rsidP="00D71E4C">
      <w:pPr>
        <w:pStyle w:val="Overskrift1"/>
        <w:numPr>
          <w:ilvl w:val="0"/>
          <w:numId w:val="2"/>
        </w:numPr>
        <w:tabs>
          <w:tab w:val="left" w:pos="570"/>
          <w:tab w:val="left" w:pos="571"/>
        </w:tabs>
        <w:spacing w:before="1"/>
        <w:ind w:hanging="432"/>
      </w:pPr>
      <w:bookmarkStart w:id="7" w:name="2_Utførelse_av_Oppdraget"/>
      <w:bookmarkEnd w:id="7"/>
      <w:r>
        <w:t>UTFØRELSE AV</w:t>
      </w:r>
      <w:r>
        <w:rPr>
          <w:spacing w:val="-2"/>
        </w:rPr>
        <w:t xml:space="preserve"> </w:t>
      </w:r>
      <w:r>
        <w:t>OPPDRAGET</w:t>
      </w:r>
    </w:p>
    <w:p w14:paraId="5997BCFF" w14:textId="77777777" w:rsidR="00D71E4C" w:rsidRDefault="00D71E4C" w:rsidP="00D71E4C">
      <w:pPr>
        <w:pStyle w:val="Brdtekst"/>
        <w:spacing w:before="8"/>
        <w:rPr>
          <w:b/>
        </w:rPr>
      </w:pPr>
    </w:p>
    <w:p w14:paraId="2D3A7AE6" w14:textId="77777777" w:rsidR="00D71E4C" w:rsidRPr="004448D0" w:rsidRDefault="00D71E4C" w:rsidP="00D71E4C">
      <w:pPr>
        <w:pStyle w:val="Listeavsnitt"/>
        <w:numPr>
          <w:ilvl w:val="1"/>
          <w:numId w:val="2"/>
        </w:numPr>
        <w:tabs>
          <w:tab w:val="left" w:pos="715"/>
        </w:tabs>
        <w:ind w:right="131" w:hanging="576"/>
        <w:rPr>
          <w:sz w:val="19"/>
          <w:lang w:val="nb-NO"/>
        </w:rPr>
      </w:pPr>
      <w:bookmarkStart w:id="8" w:name="2.1_Tjenesteyter_skal_utføre_avtalt_tjen"/>
      <w:bookmarkEnd w:id="8"/>
      <w:r w:rsidRPr="004448D0">
        <w:rPr>
          <w:sz w:val="19"/>
          <w:lang w:val="nb-NO"/>
        </w:rPr>
        <w:t>Tjenesteyter skal utføre avtalt tjeneste ("Oppdraget") i henhold til Avtalen, inkludert disse Alminnelige betingelser. Tjenesteyter skal lojalt samarbeide med Kunden, og ivareta Kundens interesser. Hver av partene skal uten ugrunnet opphold varsle den andre part om forhold han forstår eller bør forstå kan få betydning for Oppdragets gjennomføring, herunder eventuelle forventede forsinkelser.</w:t>
      </w:r>
    </w:p>
    <w:p w14:paraId="3789917D" w14:textId="77777777" w:rsidR="00D71E4C" w:rsidRPr="004448D0" w:rsidRDefault="00D71E4C" w:rsidP="00D71E4C">
      <w:pPr>
        <w:pStyle w:val="Brdtekst"/>
        <w:spacing w:before="9"/>
        <w:rPr>
          <w:lang w:val="nb-NO"/>
        </w:rPr>
      </w:pPr>
    </w:p>
    <w:p w14:paraId="339F2A46" w14:textId="77777777" w:rsidR="00D71E4C" w:rsidRPr="004448D0" w:rsidRDefault="00D71E4C" w:rsidP="00D71E4C">
      <w:pPr>
        <w:pStyle w:val="Listeavsnitt"/>
        <w:numPr>
          <w:ilvl w:val="1"/>
          <w:numId w:val="2"/>
        </w:numPr>
        <w:tabs>
          <w:tab w:val="left" w:pos="715"/>
        </w:tabs>
        <w:ind w:right="134" w:hanging="576"/>
        <w:rPr>
          <w:sz w:val="19"/>
          <w:lang w:val="nb-NO"/>
        </w:rPr>
      </w:pPr>
      <w:bookmarkStart w:id="9" w:name="2.2_Tjenesteyter_skal_følge_de_til_enhve"/>
      <w:bookmarkEnd w:id="9"/>
      <w:r w:rsidRPr="004448D0">
        <w:rPr>
          <w:sz w:val="19"/>
          <w:lang w:val="nb-NO"/>
        </w:rPr>
        <w:t>Tjenesteyter skal følge de til enhver tid gjeldende lovregler og bestemmelser relevant for utførelse av Oppdraget, samt innhente og opprettholde alle nødvendige tillatelser i forbindelse med Oppdraget. Det er Tjenesteyters ansvar å sørge for at alle offentlige myndigheter og institusjoner som handler på offentlige myndigheters vegne får eventuell lovhjemlet informasjon i tilknytning til arbeidet. Tjenesteyteren plikter å sørge for at alle underleverandører rapporterer til offentlige myndigheter i henhold til gjeldende lover og forskrifter. Tjenesteyter skal på oppfordring fra Kunden fremvise dokumentasjon på at nevnte forutsetninger er</w:t>
      </w:r>
      <w:r w:rsidRPr="004448D0">
        <w:rPr>
          <w:spacing w:val="-2"/>
          <w:sz w:val="19"/>
          <w:lang w:val="nb-NO"/>
        </w:rPr>
        <w:t xml:space="preserve"> </w:t>
      </w:r>
      <w:r w:rsidRPr="004448D0">
        <w:rPr>
          <w:sz w:val="19"/>
          <w:lang w:val="nb-NO"/>
        </w:rPr>
        <w:t>oppfylt.</w:t>
      </w:r>
    </w:p>
    <w:p w14:paraId="7C258C4E" w14:textId="77777777" w:rsidR="00D71E4C" w:rsidRPr="004448D0" w:rsidRDefault="00D71E4C" w:rsidP="00D71E4C">
      <w:pPr>
        <w:jc w:val="both"/>
        <w:rPr>
          <w:sz w:val="19"/>
          <w:lang w:val="nb-NO"/>
        </w:rPr>
        <w:sectPr w:rsidR="00D71E4C" w:rsidRPr="004448D0" w:rsidSect="00D71E4C">
          <w:headerReference w:type="even" r:id="rId10"/>
          <w:headerReference w:type="default" r:id="rId11"/>
          <w:footerReference w:type="even" r:id="rId12"/>
          <w:footerReference w:type="default" r:id="rId13"/>
          <w:headerReference w:type="first" r:id="rId14"/>
          <w:footerReference w:type="first" r:id="rId15"/>
          <w:pgSz w:w="11910" w:h="16850"/>
          <w:pgMar w:top="1600" w:right="1280" w:bottom="880" w:left="1280" w:header="853" w:footer="682" w:gutter="0"/>
          <w:pgNumType w:start="1"/>
          <w:cols w:space="708"/>
        </w:sectPr>
      </w:pPr>
    </w:p>
    <w:p w14:paraId="4784741D" w14:textId="77777777" w:rsidR="00D71E4C" w:rsidRPr="004448D0" w:rsidRDefault="00D71E4C" w:rsidP="00D71E4C">
      <w:pPr>
        <w:pStyle w:val="Listeavsnitt"/>
        <w:numPr>
          <w:ilvl w:val="1"/>
          <w:numId w:val="2"/>
        </w:numPr>
        <w:tabs>
          <w:tab w:val="left" w:pos="715"/>
        </w:tabs>
        <w:spacing w:before="89"/>
        <w:ind w:right="134" w:hanging="576"/>
        <w:rPr>
          <w:sz w:val="19"/>
          <w:lang w:val="nb-NO"/>
        </w:rPr>
      </w:pPr>
      <w:bookmarkStart w:id="10" w:name="2.3_Tjenesteyter_skal_utføre_Oppdraget_i"/>
      <w:bookmarkEnd w:id="10"/>
      <w:r w:rsidRPr="004448D0">
        <w:rPr>
          <w:sz w:val="19"/>
          <w:lang w:val="nb-NO"/>
        </w:rPr>
        <w:lastRenderedPageBreak/>
        <w:t>Tjenesteyter skal utføre Oppdraget i henhold til anerkjent teknikk og førsteklasses utførelse etter de til enhver tid gjeldende bransjenormer. Oppdraget skal utføres i overensstemmelse med kravene i Avtalen, være av god kvalitet og egnet for det tiltenkte</w:t>
      </w:r>
      <w:r w:rsidRPr="004448D0">
        <w:rPr>
          <w:spacing w:val="-1"/>
          <w:sz w:val="19"/>
          <w:lang w:val="nb-NO"/>
        </w:rPr>
        <w:t xml:space="preserve"> </w:t>
      </w:r>
      <w:r w:rsidRPr="004448D0">
        <w:rPr>
          <w:sz w:val="19"/>
          <w:lang w:val="nb-NO"/>
        </w:rPr>
        <w:t>formål.</w:t>
      </w:r>
    </w:p>
    <w:p w14:paraId="3F67460A" w14:textId="77777777" w:rsidR="00D71E4C" w:rsidRPr="004448D0" w:rsidRDefault="00D71E4C" w:rsidP="00D71E4C">
      <w:pPr>
        <w:pStyle w:val="Brdtekst"/>
        <w:spacing w:before="9"/>
        <w:rPr>
          <w:lang w:val="nb-NO"/>
        </w:rPr>
      </w:pPr>
    </w:p>
    <w:p w14:paraId="77F6CEBD" w14:textId="77777777" w:rsidR="00D71E4C" w:rsidRPr="004448D0" w:rsidRDefault="00D71E4C" w:rsidP="00D71E4C">
      <w:pPr>
        <w:pStyle w:val="Listeavsnitt"/>
        <w:numPr>
          <w:ilvl w:val="1"/>
          <w:numId w:val="2"/>
        </w:numPr>
        <w:tabs>
          <w:tab w:val="left" w:pos="715"/>
        </w:tabs>
        <w:spacing w:before="1"/>
        <w:ind w:hanging="576"/>
        <w:rPr>
          <w:sz w:val="19"/>
          <w:lang w:val="nb-NO"/>
        </w:rPr>
      </w:pPr>
      <w:bookmarkStart w:id="11" w:name="2.4_Tjenesteyter_er_ansvarlig_for_alt_ut"/>
      <w:bookmarkEnd w:id="11"/>
      <w:r w:rsidRPr="004448D0">
        <w:rPr>
          <w:sz w:val="19"/>
          <w:lang w:val="nb-NO"/>
        </w:rPr>
        <w:t>Tjenesteyter er ansvarlig for alt utstyr som er nødvendig for å gjennomføre Oppdraget. Dersom Kunden angir krav til materiell, utstyr, konstruksjonsvalg, metoder, retningslinjer eller lignende skal Tjenesteyter umiddelbart informere Kunden om sine eventuelle reservasjoner til</w:t>
      </w:r>
      <w:r w:rsidRPr="004448D0">
        <w:rPr>
          <w:spacing w:val="-2"/>
          <w:sz w:val="19"/>
          <w:lang w:val="nb-NO"/>
        </w:rPr>
        <w:t xml:space="preserve"> </w:t>
      </w:r>
      <w:r w:rsidRPr="004448D0">
        <w:rPr>
          <w:sz w:val="19"/>
          <w:lang w:val="nb-NO"/>
        </w:rPr>
        <w:t>dette.</w:t>
      </w:r>
    </w:p>
    <w:p w14:paraId="52661215" w14:textId="77777777" w:rsidR="00D71E4C" w:rsidRPr="004448D0" w:rsidRDefault="00D71E4C" w:rsidP="00D71E4C">
      <w:pPr>
        <w:pStyle w:val="Brdtekst"/>
        <w:spacing w:before="6"/>
        <w:rPr>
          <w:lang w:val="nb-NO"/>
        </w:rPr>
      </w:pPr>
    </w:p>
    <w:p w14:paraId="30D09F59" w14:textId="77777777" w:rsidR="00D71E4C" w:rsidRPr="004448D0" w:rsidRDefault="00D71E4C" w:rsidP="00D71E4C">
      <w:pPr>
        <w:pStyle w:val="Listeavsnitt"/>
        <w:numPr>
          <w:ilvl w:val="1"/>
          <w:numId w:val="2"/>
        </w:numPr>
        <w:tabs>
          <w:tab w:val="left" w:pos="715"/>
        </w:tabs>
        <w:spacing w:before="1"/>
        <w:ind w:hanging="576"/>
        <w:rPr>
          <w:sz w:val="19"/>
          <w:lang w:val="nb-NO"/>
        </w:rPr>
      </w:pPr>
      <w:bookmarkStart w:id="12" w:name="2.5_Med_mindre_Kunden_bestemmer_noe_anne"/>
      <w:bookmarkEnd w:id="12"/>
      <w:r w:rsidRPr="004448D0">
        <w:rPr>
          <w:sz w:val="19"/>
          <w:lang w:val="nb-NO"/>
        </w:rPr>
        <w:t>Med mindre Kunden bestemmer noe annet, skal hver av partene oppnevne en kontaktperson som skal være bemyndiget til å opptre på vegne av parten i alle saker som angår gjennomføringen av</w:t>
      </w:r>
      <w:r w:rsidRPr="004448D0">
        <w:rPr>
          <w:spacing w:val="-1"/>
          <w:sz w:val="19"/>
          <w:lang w:val="nb-NO"/>
        </w:rPr>
        <w:t xml:space="preserve"> </w:t>
      </w:r>
      <w:r w:rsidRPr="004448D0">
        <w:rPr>
          <w:sz w:val="19"/>
          <w:lang w:val="nb-NO"/>
        </w:rPr>
        <w:t>leveransen.</w:t>
      </w:r>
    </w:p>
    <w:p w14:paraId="4E7DEC80" w14:textId="77777777" w:rsidR="00D71E4C" w:rsidRPr="004448D0" w:rsidRDefault="00D71E4C" w:rsidP="00D71E4C">
      <w:pPr>
        <w:pStyle w:val="Brdtekst"/>
        <w:spacing w:before="9"/>
        <w:rPr>
          <w:lang w:val="nb-NO"/>
        </w:rPr>
      </w:pPr>
    </w:p>
    <w:p w14:paraId="4FE6DC2A" w14:textId="77777777" w:rsidR="00D71E4C" w:rsidRPr="004448D0" w:rsidRDefault="00D71E4C" w:rsidP="00D71E4C">
      <w:pPr>
        <w:pStyle w:val="Listeavsnitt"/>
        <w:numPr>
          <w:ilvl w:val="1"/>
          <w:numId w:val="2"/>
        </w:numPr>
        <w:tabs>
          <w:tab w:val="left" w:pos="715"/>
        </w:tabs>
        <w:spacing w:before="1"/>
        <w:ind w:right="137" w:hanging="576"/>
        <w:rPr>
          <w:sz w:val="19"/>
          <w:lang w:val="nb-NO"/>
        </w:rPr>
      </w:pPr>
      <w:bookmarkStart w:id="13" w:name="2.6_Tjenesteyteren_og_hans_personell_har"/>
      <w:bookmarkEnd w:id="13"/>
      <w:r w:rsidRPr="004448D0">
        <w:rPr>
          <w:sz w:val="19"/>
          <w:lang w:val="nb-NO"/>
        </w:rPr>
        <w:t>Tjenesteyteren og hans personell har kun adgang til den del av Kundens område som er nødvendig for å utføre</w:t>
      </w:r>
      <w:r w:rsidRPr="004448D0">
        <w:rPr>
          <w:spacing w:val="-2"/>
          <w:sz w:val="19"/>
          <w:lang w:val="nb-NO"/>
        </w:rPr>
        <w:t xml:space="preserve"> </w:t>
      </w:r>
      <w:r w:rsidRPr="004448D0">
        <w:rPr>
          <w:sz w:val="19"/>
          <w:lang w:val="nb-NO"/>
        </w:rPr>
        <w:t>Oppdraget.</w:t>
      </w:r>
    </w:p>
    <w:p w14:paraId="66992626" w14:textId="77777777" w:rsidR="00D71E4C" w:rsidRPr="004448D0" w:rsidRDefault="00D71E4C" w:rsidP="00D71E4C">
      <w:pPr>
        <w:pStyle w:val="Brdtekst"/>
        <w:spacing w:before="10"/>
        <w:rPr>
          <w:lang w:val="nb-NO"/>
        </w:rPr>
      </w:pPr>
    </w:p>
    <w:p w14:paraId="1C59796A" w14:textId="77777777" w:rsidR="00D71E4C" w:rsidRPr="004448D0" w:rsidRDefault="00D71E4C" w:rsidP="00D71E4C">
      <w:pPr>
        <w:pStyle w:val="Listeavsnitt"/>
        <w:numPr>
          <w:ilvl w:val="1"/>
          <w:numId w:val="2"/>
        </w:numPr>
        <w:tabs>
          <w:tab w:val="left" w:pos="715"/>
        </w:tabs>
        <w:ind w:right="135" w:hanging="576"/>
        <w:rPr>
          <w:sz w:val="19"/>
          <w:lang w:val="nb-NO"/>
        </w:rPr>
      </w:pPr>
      <w:bookmarkStart w:id="14" w:name="2.7_Kunden_kan_kreve_at_Tjenesteyteren_f"/>
      <w:bookmarkEnd w:id="14"/>
      <w:r w:rsidRPr="004448D0">
        <w:rPr>
          <w:sz w:val="19"/>
          <w:lang w:val="nb-NO"/>
        </w:rPr>
        <w:t>Kunden kan kreve at Tjenesteyteren fremlegger en fremdriftsplan for gjennomføring av Oppdraget.</w:t>
      </w:r>
    </w:p>
    <w:p w14:paraId="2F93A9C8" w14:textId="77777777" w:rsidR="00D71E4C" w:rsidRPr="004448D0" w:rsidRDefault="00D71E4C" w:rsidP="00D71E4C">
      <w:pPr>
        <w:pStyle w:val="Brdtekst"/>
        <w:spacing w:before="8"/>
        <w:rPr>
          <w:lang w:val="nb-NO"/>
        </w:rPr>
      </w:pPr>
    </w:p>
    <w:p w14:paraId="4EE52211" w14:textId="77777777" w:rsidR="00D71E4C" w:rsidRDefault="00D71E4C" w:rsidP="00D71E4C">
      <w:pPr>
        <w:pStyle w:val="Listeavsnitt"/>
        <w:numPr>
          <w:ilvl w:val="1"/>
          <w:numId w:val="2"/>
        </w:numPr>
        <w:tabs>
          <w:tab w:val="left" w:pos="715"/>
        </w:tabs>
        <w:ind w:hanging="576"/>
        <w:rPr>
          <w:sz w:val="19"/>
        </w:rPr>
      </w:pPr>
      <w:bookmarkStart w:id="15" w:name="2.8_Tjenesteyter_kan_ikke_uten_Kundens_s"/>
      <w:bookmarkEnd w:id="15"/>
      <w:r w:rsidRPr="004448D0">
        <w:rPr>
          <w:sz w:val="19"/>
          <w:lang w:val="nb-NO"/>
        </w:rPr>
        <w:t xml:space="preserve">Tjenesteyter kan ikke uten Kundens samtykke overdra sine rettigheter og plikter etter Avtalen. Dette gjelder også overdragelse innen konsern, og ved endring av Tjenesteyters selskapsstruktur. Tilsvarende begrensning gjelder Tjenesteyters rett til å la Oppdraget utføre ved bruk av underleverandører eller andre kontraktsmedhjelpere. </w:t>
      </w:r>
      <w:proofErr w:type="spellStart"/>
      <w:r>
        <w:rPr>
          <w:sz w:val="19"/>
        </w:rPr>
        <w:t>Samtykke</w:t>
      </w:r>
      <w:proofErr w:type="spellEnd"/>
      <w:r>
        <w:rPr>
          <w:sz w:val="19"/>
        </w:rPr>
        <w:t xml:space="preserve"> </w:t>
      </w:r>
      <w:proofErr w:type="spellStart"/>
      <w:r>
        <w:rPr>
          <w:sz w:val="19"/>
        </w:rPr>
        <w:t>kan</w:t>
      </w:r>
      <w:proofErr w:type="spellEnd"/>
      <w:r>
        <w:rPr>
          <w:sz w:val="19"/>
        </w:rPr>
        <w:t xml:space="preserve"> </w:t>
      </w:r>
      <w:proofErr w:type="spellStart"/>
      <w:r>
        <w:rPr>
          <w:sz w:val="19"/>
        </w:rPr>
        <w:t>ikke</w:t>
      </w:r>
      <w:proofErr w:type="spellEnd"/>
      <w:r>
        <w:rPr>
          <w:sz w:val="19"/>
        </w:rPr>
        <w:t xml:space="preserve"> </w:t>
      </w:r>
      <w:proofErr w:type="spellStart"/>
      <w:r>
        <w:rPr>
          <w:sz w:val="19"/>
        </w:rPr>
        <w:t>nektes</w:t>
      </w:r>
      <w:proofErr w:type="spellEnd"/>
      <w:r>
        <w:rPr>
          <w:sz w:val="19"/>
        </w:rPr>
        <w:t xml:space="preserve"> </w:t>
      </w:r>
      <w:proofErr w:type="spellStart"/>
      <w:r>
        <w:rPr>
          <w:sz w:val="19"/>
        </w:rPr>
        <w:t>uten</w:t>
      </w:r>
      <w:proofErr w:type="spellEnd"/>
      <w:r>
        <w:rPr>
          <w:sz w:val="19"/>
        </w:rPr>
        <w:t xml:space="preserve"> </w:t>
      </w:r>
      <w:proofErr w:type="spellStart"/>
      <w:r>
        <w:rPr>
          <w:sz w:val="19"/>
        </w:rPr>
        <w:t>saklig</w:t>
      </w:r>
      <w:proofErr w:type="spellEnd"/>
      <w:r>
        <w:rPr>
          <w:spacing w:val="-1"/>
          <w:sz w:val="19"/>
        </w:rPr>
        <w:t xml:space="preserve"> </w:t>
      </w:r>
      <w:proofErr w:type="spellStart"/>
      <w:r>
        <w:rPr>
          <w:sz w:val="19"/>
        </w:rPr>
        <w:t>grunn</w:t>
      </w:r>
      <w:proofErr w:type="spellEnd"/>
      <w:r>
        <w:rPr>
          <w:sz w:val="19"/>
        </w:rPr>
        <w:t>.</w:t>
      </w:r>
    </w:p>
    <w:p w14:paraId="4758B9CC" w14:textId="77777777" w:rsidR="00D71E4C" w:rsidRDefault="00D71E4C" w:rsidP="00D71E4C">
      <w:pPr>
        <w:pStyle w:val="Brdtekst"/>
        <w:spacing w:before="9"/>
      </w:pPr>
    </w:p>
    <w:p w14:paraId="31DC95DC" w14:textId="77777777" w:rsidR="00D71E4C" w:rsidRPr="004448D0" w:rsidRDefault="00D71E4C" w:rsidP="00D71E4C">
      <w:pPr>
        <w:pStyle w:val="Listeavsnitt"/>
        <w:numPr>
          <w:ilvl w:val="1"/>
          <w:numId w:val="2"/>
        </w:numPr>
        <w:tabs>
          <w:tab w:val="left" w:pos="715"/>
        </w:tabs>
        <w:ind w:right="135" w:hanging="576"/>
        <w:rPr>
          <w:sz w:val="19"/>
          <w:lang w:val="nb-NO"/>
        </w:rPr>
      </w:pPr>
      <w:bookmarkStart w:id="16" w:name="2.9_Når_Tjenesteyter_anser_Oppdraget_for"/>
      <w:bookmarkEnd w:id="16"/>
      <w:r w:rsidRPr="004448D0">
        <w:rPr>
          <w:sz w:val="19"/>
          <w:lang w:val="nb-NO"/>
        </w:rPr>
        <w:t>Når Tjenesteyter anser Oppdraget for avsluttet, skal Kunden varsles så snart som mulig. Etter mottak av slikt varsel, vil Kunden skriftlig bekrefte om Oppdraget aksepteres som avsluttet. Dersom Kunden ikke aksepterer Oppdraget som avsluttet, skal Kunden innen rimelig tid etter mottak av Tjenesteyters varsel, meddele Tjenesteyter årsaken til</w:t>
      </w:r>
      <w:r w:rsidRPr="004448D0">
        <w:rPr>
          <w:spacing w:val="-2"/>
          <w:sz w:val="19"/>
          <w:lang w:val="nb-NO"/>
        </w:rPr>
        <w:t xml:space="preserve"> </w:t>
      </w:r>
      <w:r w:rsidRPr="004448D0">
        <w:rPr>
          <w:sz w:val="19"/>
          <w:lang w:val="nb-NO"/>
        </w:rPr>
        <w:t>dette.</w:t>
      </w:r>
    </w:p>
    <w:p w14:paraId="766DEF16" w14:textId="77777777" w:rsidR="00D71E4C" w:rsidRPr="004448D0" w:rsidRDefault="00D71E4C" w:rsidP="00D71E4C">
      <w:pPr>
        <w:pStyle w:val="Brdtekst"/>
        <w:spacing w:before="9"/>
        <w:rPr>
          <w:lang w:val="nb-NO"/>
        </w:rPr>
      </w:pPr>
    </w:p>
    <w:p w14:paraId="727A1AD9" w14:textId="77777777" w:rsidR="00D71E4C" w:rsidRPr="004448D0" w:rsidRDefault="00D71E4C" w:rsidP="00D71E4C">
      <w:pPr>
        <w:pStyle w:val="Listeavsnitt"/>
        <w:numPr>
          <w:ilvl w:val="1"/>
          <w:numId w:val="2"/>
        </w:numPr>
        <w:tabs>
          <w:tab w:val="left" w:pos="715"/>
        </w:tabs>
        <w:ind w:right="135" w:hanging="576"/>
        <w:rPr>
          <w:sz w:val="19"/>
          <w:lang w:val="nb-NO"/>
        </w:rPr>
      </w:pPr>
      <w:bookmarkStart w:id="17" w:name="2.10_Kunden_har_rett_til_å_gjennomføre_n"/>
      <w:bookmarkEnd w:id="17"/>
      <w:r w:rsidRPr="004448D0">
        <w:rPr>
          <w:sz w:val="19"/>
          <w:lang w:val="nb-NO"/>
        </w:rPr>
        <w:t>Kunden har rett til å gjennomføre nødvendige kontroller for å verifisere at Tjenesteyter oppfyller sine forpliktelser iht. Avtalen. Tjenesteyter skal yte nødvendig bistand til gjennomføring av slik</w:t>
      </w:r>
      <w:r w:rsidRPr="004448D0">
        <w:rPr>
          <w:spacing w:val="-2"/>
          <w:sz w:val="19"/>
          <w:lang w:val="nb-NO"/>
        </w:rPr>
        <w:t xml:space="preserve"> </w:t>
      </w:r>
      <w:r w:rsidRPr="004448D0">
        <w:rPr>
          <w:sz w:val="19"/>
          <w:lang w:val="nb-NO"/>
        </w:rPr>
        <w:t>kontroll.</w:t>
      </w:r>
    </w:p>
    <w:p w14:paraId="5164DA69" w14:textId="77777777" w:rsidR="00D71E4C" w:rsidRPr="004448D0" w:rsidRDefault="00D71E4C" w:rsidP="00D71E4C">
      <w:pPr>
        <w:pStyle w:val="Brdtekst"/>
        <w:spacing w:before="8"/>
        <w:rPr>
          <w:sz w:val="29"/>
          <w:lang w:val="nb-NO"/>
        </w:rPr>
      </w:pPr>
    </w:p>
    <w:p w14:paraId="251BD76C" w14:textId="77777777" w:rsidR="00D71E4C" w:rsidRDefault="00D71E4C" w:rsidP="00D71E4C">
      <w:pPr>
        <w:pStyle w:val="Overskrift1"/>
        <w:numPr>
          <w:ilvl w:val="0"/>
          <w:numId w:val="2"/>
        </w:numPr>
        <w:tabs>
          <w:tab w:val="left" w:pos="570"/>
          <w:tab w:val="left" w:pos="571"/>
        </w:tabs>
        <w:ind w:hanging="432"/>
      </w:pPr>
      <w:bookmarkStart w:id="18" w:name="3_Personell"/>
      <w:bookmarkEnd w:id="18"/>
      <w:r>
        <w:t>PERSONELL</w:t>
      </w:r>
    </w:p>
    <w:p w14:paraId="38240594" w14:textId="77777777" w:rsidR="00D71E4C" w:rsidRDefault="00D71E4C" w:rsidP="00D71E4C">
      <w:pPr>
        <w:pStyle w:val="Brdtekst"/>
        <w:spacing w:before="9"/>
        <w:rPr>
          <w:b/>
        </w:rPr>
      </w:pPr>
    </w:p>
    <w:p w14:paraId="58F6D335" w14:textId="77777777" w:rsidR="00D71E4C" w:rsidRPr="004448D0" w:rsidRDefault="00D71E4C" w:rsidP="00D71E4C">
      <w:pPr>
        <w:pStyle w:val="Listeavsnitt"/>
        <w:numPr>
          <w:ilvl w:val="1"/>
          <w:numId w:val="2"/>
        </w:numPr>
        <w:tabs>
          <w:tab w:val="left" w:pos="715"/>
        </w:tabs>
        <w:ind w:right="138" w:hanging="576"/>
        <w:rPr>
          <w:sz w:val="19"/>
          <w:lang w:val="nb-NO"/>
        </w:rPr>
      </w:pPr>
      <w:bookmarkStart w:id="19" w:name="3.1_Tjenesteyteren_er_ansvarlig_for_at_a"/>
      <w:bookmarkEnd w:id="19"/>
      <w:r w:rsidRPr="004448D0">
        <w:rPr>
          <w:sz w:val="19"/>
          <w:lang w:val="nb-NO"/>
        </w:rPr>
        <w:t>Tjenesteyteren er ansvarlig for at avgitt fagpersonell har de offentlige godkjenninger, fagbrev og sertifikater etc. som er nødvendig for gjennomføring av</w:t>
      </w:r>
      <w:r w:rsidRPr="004448D0">
        <w:rPr>
          <w:spacing w:val="-15"/>
          <w:sz w:val="19"/>
          <w:lang w:val="nb-NO"/>
        </w:rPr>
        <w:t xml:space="preserve"> </w:t>
      </w:r>
      <w:r w:rsidRPr="004448D0">
        <w:rPr>
          <w:sz w:val="19"/>
          <w:lang w:val="nb-NO"/>
        </w:rPr>
        <w:t>Oppdraget.</w:t>
      </w:r>
    </w:p>
    <w:p w14:paraId="10118D4C" w14:textId="77777777" w:rsidR="00D71E4C" w:rsidRPr="004448D0" w:rsidRDefault="00D71E4C" w:rsidP="00D71E4C">
      <w:pPr>
        <w:pStyle w:val="Brdtekst"/>
        <w:spacing w:before="8"/>
        <w:rPr>
          <w:lang w:val="nb-NO"/>
        </w:rPr>
      </w:pPr>
    </w:p>
    <w:p w14:paraId="0C664573" w14:textId="77777777" w:rsidR="00D71E4C" w:rsidRPr="004448D0" w:rsidRDefault="00D71E4C" w:rsidP="00D71E4C">
      <w:pPr>
        <w:pStyle w:val="Listeavsnitt"/>
        <w:numPr>
          <w:ilvl w:val="1"/>
          <w:numId w:val="2"/>
        </w:numPr>
        <w:tabs>
          <w:tab w:val="left" w:pos="715"/>
        </w:tabs>
        <w:ind w:hanging="576"/>
        <w:rPr>
          <w:sz w:val="19"/>
          <w:lang w:val="nb-NO"/>
        </w:rPr>
      </w:pPr>
      <w:bookmarkStart w:id="20" w:name="3.2_Kunden_skal_ikke_anses_som_arbeidsgi"/>
      <w:bookmarkEnd w:id="20"/>
      <w:r w:rsidRPr="004448D0">
        <w:rPr>
          <w:sz w:val="19"/>
          <w:lang w:val="nb-NO"/>
        </w:rPr>
        <w:t>Kunden skal ikke anses som arbeidsgiver for Tjenesteyters personell, selv om slikt personell skal utføre Oppdraget eller deler av dette i samarbeid med Kundens organisasjon på Kundens virksomhetssted.</w:t>
      </w:r>
    </w:p>
    <w:p w14:paraId="4A830007" w14:textId="77777777" w:rsidR="00D71E4C" w:rsidRPr="004448D0" w:rsidRDefault="00D71E4C" w:rsidP="00D71E4C">
      <w:pPr>
        <w:pStyle w:val="Brdtekst"/>
        <w:spacing w:before="9"/>
        <w:rPr>
          <w:lang w:val="nb-NO"/>
        </w:rPr>
      </w:pPr>
    </w:p>
    <w:p w14:paraId="1EA4EFAD" w14:textId="77777777" w:rsidR="00D71E4C" w:rsidRPr="004448D0" w:rsidRDefault="00D71E4C" w:rsidP="00D71E4C">
      <w:pPr>
        <w:pStyle w:val="Listeavsnitt"/>
        <w:numPr>
          <w:ilvl w:val="1"/>
          <w:numId w:val="2"/>
        </w:numPr>
        <w:tabs>
          <w:tab w:val="left" w:pos="715"/>
        </w:tabs>
        <w:spacing w:before="1"/>
        <w:ind w:right="134" w:hanging="576"/>
        <w:rPr>
          <w:sz w:val="19"/>
          <w:lang w:val="nb-NO"/>
        </w:rPr>
      </w:pPr>
      <w:bookmarkStart w:id="21" w:name="3.3_Tjenesteyters_personell_kan_ikke_tre"/>
      <w:bookmarkEnd w:id="21"/>
      <w:r w:rsidRPr="004448D0">
        <w:rPr>
          <w:sz w:val="19"/>
          <w:lang w:val="nb-NO"/>
        </w:rPr>
        <w:t>Tjenesteyters personell kan ikke trekkes tilbake eller erstattes uten Kundens skriftlige forhåndsgodkjenning. Godkjennelse kan ikke nektes uten saklig grunn. Opplæring av nytt personell skal bekostes av</w:t>
      </w:r>
      <w:r w:rsidRPr="004448D0">
        <w:rPr>
          <w:spacing w:val="-2"/>
          <w:sz w:val="19"/>
          <w:lang w:val="nb-NO"/>
        </w:rPr>
        <w:t xml:space="preserve"> </w:t>
      </w:r>
      <w:r w:rsidRPr="004448D0">
        <w:rPr>
          <w:sz w:val="19"/>
          <w:lang w:val="nb-NO"/>
        </w:rPr>
        <w:t>Tjenesteyteren.</w:t>
      </w:r>
    </w:p>
    <w:p w14:paraId="388B7F3D" w14:textId="77777777" w:rsidR="00D71E4C" w:rsidRPr="004448D0" w:rsidRDefault="00D71E4C" w:rsidP="00D71E4C">
      <w:pPr>
        <w:pStyle w:val="Brdtekst"/>
        <w:spacing w:before="9"/>
        <w:rPr>
          <w:lang w:val="nb-NO"/>
        </w:rPr>
      </w:pPr>
    </w:p>
    <w:p w14:paraId="5A9D1443" w14:textId="77777777" w:rsidR="00D71E4C" w:rsidRPr="004448D0" w:rsidRDefault="00D71E4C" w:rsidP="00D71E4C">
      <w:pPr>
        <w:pStyle w:val="Listeavsnitt"/>
        <w:numPr>
          <w:ilvl w:val="1"/>
          <w:numId w:val="2"/>
        </w:numPr>
        <w:tabs>
          <w:tab w:val="left" w:pos="715"/>
        </w:tabs>
        <w:spacing w:before="1"/>
        <w:ind w:right="137" w:hanging="576"/>
        <w:rPr>
          <w:sz w:val="19"/>
          <w:lang w:val="nb-NO"/>
        </w:rPr>
      </w:pPr>
      <w:bookmarkStart w:id="22" w:name="3.4_Tjenesteyter_skal_på_egen_bekostning"/>
      <w:bookmarkEnd w:id="22"/>
      <w:r w:rsidRPr="004448D0">
        <w:rPr>
          <w:sz w:val="19"/>
          <w:lang w:val="nb-NO"/>
        </w:rPr>
        <w:t>Tjenesteyter skal på egen bekostning sørge for øyeblikkelig utskifting av personell som opptrer på en klanderverdig måte eller som er uegnet til å utføre</w:t>
      </w:r>
      <w:r w:rsidRPr="004448D0">
        <w:rPr>
          <w:spacing w:val="-13"/>
          <w:sz w:val="19"/>
          <w:lang w:val="nb-NO"/>
        </w:rPr>
        <w:t xml:space="preserve"> </w:t>
      </w:r>
      <w:r w:rsidRPr="004448D0">
        <w:rPr>
          <w:sz w:val="19"/>
          <w:lang w:val="nb-NO"/>
        </w:rPr>
        <w:t>Oppdraget.</w:t>
      </w:r>
    </w:p>
    <w:p w14:paraId="571F24A8" w14:textId="77777777" w:rsidR="00D71E4C" w:rsidRPr="004448D0" w:rsidRDefault="00D71E4C" w:rsidP="00D71E4C">
      <w:pPr>
        <w:pStyle w:val="Brdtekst"/>
        <w:spacing w:before="7"/>
        <w:rPr>
          <w:lang w:val="nb-NO"/>
        </w:rPr>
      </w:pPr>
    </w:p>
    <w:p w14:paraId="60CE2476" w14:textId="77777777" w:rsidR="00D71E4C" w:rsidRPr="004448D0" w:rsidRDefault="00D71E4C" w:rsidP="00D71E4C">
      <w:pPr>
        <w:pStyle w:val="Listeavsnitt"/>
        <w:numPr>
          <w:ilvl w:val="1"/>
          <w:numId w:val="2"/>
        </w:numPr>
        <w:tabs>
          <w:tab w:val="left" w:pos="714"/>
        </w:tabs>
        <w:spacing w:before="1"/>
        <w:ind w:left="713" w:hanging="576"/>
        <w:rPr>
          <w:sz w:val="19"/>
          <w:lang w:val="nb-NO"/>
        </w:rPr>
      </w:pPr>
      <w:bookmarkStart w:id="23" w:name="3.5_Tjenesteyter_skal_øyeblikkelig_varsl"/>
      <w:bookmarkEnd w:id="23"/>
      <w:r w:rsidRPr="004448D0">
        <w:rPr>
          <w:sz w:val="19"/>
          <w:lang w:val="nb-NO"/>
        </w:rPr>
        <w:t>Tjenesteyter skal øyeblikkelig varsle Kunden om enhver eksisterende eller mulig interessekonflikt i forbindelse med</w:t>
      </w:r>
      <w:r w:rsidRPr="004448D0">
        <w:rPr>
          <w:spacing w:val="-2"/>
          <w:sz w:val="19"/>
          <w:lang w:val="nb-NO"/>
        </w:rPr>
        <w:t xml:space="preserve"> </w:t>
      </w:r>
      <w:r w:rsidRPr="004448D0">
        <w:rPr>
          <w:sz w:val="19"/>
          <w:lang w:val="nb-NO"/>
        </w:rPr>
        <w:t>Oppdraget.</w:t>
      </w:r>
    </w:p>
    <w:p w14:paraId="5F599E21" w14:textId="77777777" w:rsidR="00D71E4C" w:rsidRPr="004448D0" w:rsidRDefault="00D71E4C" w:rsidP="00D71E4C">
      <w:pPr>
        <w:jc w:val="both"/>
        <w:rPr>
          <w:sz w:val="19"/>
          <w:lang w:val="nb-NO"/>
        </w:rPr>
        <w:sectPr w:rsidR="00D71E4C" w:rsidRPr="004448D0">
          <w:pgSz w:w="11910" w:h="16850"/>
          <w:pgMar w:top="1600" w:right="1280" w:bottom="880" w:left="1280" w:header="853" w:footer="682" w:gutter="0"/>
          <w:cols w:space="708"/>
        </w:sectPr>
      </w:pPr>
    </w:p>
    <w:p w14:paraId="0C143AF9" w14:textId="77777777" w:rsidR="00D71E4C" w:rsidRDefault="00D71E4C" w:rsidP="00D71E4C">
      <w:pPr>
        <w:pStyle w:val="Overskrift1"/>
        <w:numPr>
          <w:ilvl w:val="0"/>
          <w:numId w:val="2"/>
        </w:numPr>
        <w:tabs>
          <w:tab w:val="left" w:pos="570"/>
          <w:tab w:val="left" w:pos="571"/>
        </w:tabs>
        <w:spacing w:before="89"/>
        <w:ind w:hanging="432"/>
      </w:pPr>
      <w:bookmarkStart w:id="24" w:name="4_HMS_og_kvalitetssikring._samfunnsansva"/>
      <w:bookmarkEnd w:id="24"/>
      <w:r>
        <w:lastRenderedPageBreak/>
        <w:t>HMS OG KVALITETSSIKRING.</w:t>
      </w:r>
      <w:r>
        <w:rPr>
          <w:spacing w:val="-2"/>
        </w:rPr>
        <w:t xml:space="preserve"> </w:t>
      </w:r>
      <w:r>
        <w:t>SAMFUNNSANSVAR</w:t>
      </w:r>
    </w:p>
    <w:p w14:paraId="7F2713E8" w14:textId="77777777" w:rsidR="00D71E4C" w:rsidRDefault="00D71E4C" w:rsidP="00D71E4C">
      <w:pPr>
        <w:pStyle w:val="Brdtekst"/>
        <w:spacing w:before="9"/>
        <w:rPr>
          <w:b/>
        </w:rPr>
      </w:pPr>
    </w:p>
    <w:p w14:paraId="1933A6FE" w14:textId="77777777" w:rsidR="00D71E4C" w:rsidRPr="004448D0" w:rsidRDefault="00D71E4C" w:rsidP="00D71E4C">
      <w:pPr>
        <w:pStyle w:val="Listeavsnitt"/>
        <w:numPr>
          <w:ilvl w:val="1"/>
          <w:numId w:val="2"/>
        </w:numPr>
        <w:tabs>
          <w:tab w:val="left" w:pos="715"/>
        </w:tabs>
        <w:ind w:hanging="576"/>
        <w:rPr>
          <w:sz w:val="19"/>
          <w:lang w:val="nb-NO"/>
        </w:rPr>
      </w:pPr>
      <w:bookmarkStart w:id="25" w:name="4.1_Tjenesteyter_skal_oppfylle_alle_lovp"/>
      <w:bookmarkEnd w:id="25"/>
      <w:r w:rsidRPr="004448D0">
        <w:rPr>
          <w:sz w:val="19"/>
          <w:lang w:val="nb-NO"/>
        </w:rPr>
        <w:t xml:space="preserve">Tjenesteyter skal oppfylle alle lovpålagte krav til HMS, og </w:t>
      </w:r>
      <w:proofErr w:type="gramStart"/>
      <w:r w:rsidRPr="004448D0">
        <w:rPr>
          <w:sz w:val="19"/>
          <w:lang w:val="nb-NO"/>
        </w:rPr>
        <w:t>for øvrig</w:t>
      </w:r>
      <w:proofErr w:type="gramEnd"/>
      <w:r w:rsidRPr="004448D0">
        <w:rPr>
          <w:sz w:val="19"/>
          <w:lang w:val="nb-NO"/>
        </w:rPr>
        <w:t xml:space="preserve"> følge Kundens gjeldende regler for HMS. Kunden skal gjøre Tjenesteyter kjent med de sikkerhetsbestemmelser som til enhver tid skal gjelde for Oppdraget. Tjenesteyter plikter å informere personell omfattet av Avtalen om Kundens til enhver tid gjeldende HMS-krav og retningslinjer, og sikre at disse</w:t>
      </w:r>
      <w:r w:rsidRPr="004448D0">
        <w:rPr>
          <w:spacing w:val="-5"/>
          <w:sz w:val="19"/>
          <w:lang w:val="nb-NO"/>
        </w:rPr>
        <w:t xml:space="preserve"> </w:t>
      </w:r>
      <w:r w:rsidRPr="004448D0">
        <w:rPr>
          <w:sz w:val="19"/>
          <w:lang w:val="nb-NO"/>
        </w:rPr>
        <w:t>etterleves.</w:t>
      </w:r>
    </w:p>
    <w:p w14:paraId="6D9A0D8D" w14:textId="77777777" w:rsidR="00D71E4C" w:rsidRPr="004448D0" w:rsidRDefault="00D71E4C" w:rsidP="00D71E4C">
      <w:pPr>
        <w:pStyle w:val="Brdtekst"/>
        <w:spacing w:before="9"/>
        <w:rPr>
          <w:lang w:val="nb-NO"/>
        </w:rPr>
      </w:pPr>
    </w:p>
    <w:p w14:paraId="4A06CBAA" w14:textId="77777777" w:rsidR="00D71E4C" w:rsidRPr="004448D0" w:rsidRDefault="00D71E4C" w:rsidP="00D71E4C">
      <w:pPr>
        <w:pStyle w:val="Listeavsnitt"/>
        <w:numPr>
          <w:ilvl w:val="1"/>
          <w:numId w:val="2"/>
        </w:numPr>
        <w:tabs>
          <w:tab w:val="left" w:pos="715"/>
        </w:tabs>
        <w:ind w:right="134" w:hanging="576"/>
        <w:rPr>
          <w:sz w:val="19"/>
          <w:lang w:val="nb-NO"/>
        </w:rPr>
      </w:pPr>
      <w:bookmarkStart w:id="26" w:name="4.2_Tjenesteyter_skal_ha_et_tilfredsstil"/>
      <w:bookmarkEnd w:id="26"/>
      <w:r w:rsidRPr="004448D0">
        <w:rPr>
          <w:sz w:val="19"/>
          <w:lang w:val="nb-NO"/>
        </w:rPr>
        <w:t>Tjenesteyter skal ha et tilfredsstillende kvalitetssikringssystem som er tilpasset Oppdragets art. Tjenesteyter skal på anmodning utarbeide en kvalitetsplan særskilt tilpasset utførelsen av Oppdraget. Dersom avvik avdekkes, plikter Tjenesteyteren uten ugrunnet opphold å iverksette korrigerende tiltak. Kunden kan fastsette en rimelig frist for gjennomføring. Unnlatelse av å iverksette korrigerende tiltak utgjør vesentlig mislighold.</w:t>
      </w:r>
    </w:p>
    <w:p w14:paraId="01C012E7" w14:textId="77777777" w:rsidR="00D71E4C" w:rsidRPr="004448D0" w:rsidRDefault="00D71E4C" w:rsidP="00D71E4C">
      <w:pPr>
        <w:pStyle w:val="Brdtekst"/>
        <w:spacing w:before="8"/>
        <w:rPr>
          <w:lang w:val="nb-NO"/>
        </w:rPr>
      </w:pPr>
    </w:p>
    <w:p w14:paraId="40A1C8BD" w14:textId="77777777" w:rsidR="00D71E4C" w:rsidRDefault="00D71E4C" w:rsidP="00D71E4C">
      <w:pPr>
        <w:pStyle w:val="Listeavsnitt"/>
        <w:numPr>
          <w:ilvl w:val="1"/>
          <w:numId w:val="2"/>
        </w:numPr>
        <w:tabs>
          <w:tab w:val="left" w:pos="715"/>
        </w:tabs>
        <w:ind w:right="135" w:hanging="576"/>
        <w:rPr>
          <w:sz w:val="19"/>
        </w:rPr>
      </w:pPr>
      <w:bookmarkStart w:id="27" w:name="4.3_Kunden_har_ansvaret_for_å_legge_til_"/>
      <w:bookmarkEnd w:id="27"/>
      <w:r w:rsidRPr="004448D0">
        <w:rPr>
          <w:sz w:val="19"/>
          <w:lang w:val="nb-NO"/>
        </w:rPr>
        <w:t xml:space="preserve">Kunden har ansvaret for å legge til rette for at Tjenesteyter får tilgang til relevante kvalitetsdokumenter hos Kunden. Før Oppdraget starter, plikter Tjenesteyter å </w:t>
      </w:r>
      <w:proofErr w:type="gramStart"/>
      <w:r w:rsidRPr="004448D0">
        <w:rPr>
          <w:sz w:val="19"/>
          <w:lang w:val="nb-NO"/>
        </w:rPr>
        <w:t>sette  seg</w:t>
      </w:r>
      <w:proofErr w:type="gramEnd"/>
      <w:r w:rsidRPr="004448D0">
        <w:rPr>
          <w:sz w:val="19"/>
          <w:lang w:val="nb-NO"/>
        </w:rPr>
        <w:t xml:space="preserve"> inn i de aktuelle kvalitetsdokumentene. </w:t>
      </w:r>
      <w:r>
        <w:rPr>
          <w:sz w:val="19"/>
        </w:rPr>
        <w:t xml:space="preserve">Under </w:t>
      </w:r>
      <w:proofErr w:type="spellStart"/>
      <w:r>
        <w:rPr>
          <w:sz w:val="19"/>
        </w:rPr>
        <w:t>Oppdragets</w:t>
      </w:r>
      <w:proofErr w:type="spellEnd"/>
      <w:r>
        <w:rPr>
          <w:sz w:val="19"/>
        </w:rPr>
        <w:t xml:space="preserve"> </w:t>
      </w:r>
      <w:proofErr w:type="spellStart"/>
      <w:r>
        <w:rPr>
          <w:sz w:val="19"/>
        </w:rPr>
        <w:t>gjennomføring</w:t>
      </w:r>
      <w:proofErr w:type="spellEnd"/>
      <w:r>
        <w:rPr>
          <w:sz w:val="19"/>
        </w:rPr>
        <w:t xml:space="preserve"> </w:t>
      </w:r>
      <w:proofErr w:type="spellStart"/>
      <w:r>
        <w:rPr>
          <w:sz w:val="19"/>
        </w:rPr>
        <w:t>skal</w:t>
      </w:r>
      <w:proofErr w:type="spellEnd"/>
      <w:r>
        <w:rPr>
          <w:sz w:val="19"/>
        </w:rPr>
        <w:t xml:space="preserve"> </w:t>
      </w:r>
      <w:proofErr w:type="spellStart"/>
      <w:r>
        <w:rPr>
          <w:sz w:val="19"/>
        </w:rPr>
        <w:t>kvalitetsdokumentene</w:t>
      </w:r>
      <w:proofErr w:type="spellEnd"/>
      <w:r>
        <w:rPr>
          <w:spacing w:val="-1"/>
          <w:sz w:val="19"/>
        </w:rPr>
        <w:t xml:space="preserve"> </w:t>
      </w:r>
      <w:proofErr w:type="spellStart"/>
      <w:r>
        <w:rPr>
          <w:sz w:val="19"/>
        </w:rPr>
        <w:t>etterleves</w:t>
      </w:r>
      <w:proofErr w:type="spellEnd"/>
      <w:r>
        <w:rPr>
          <w:sz w:val="19"/>
        </w:rPr>
        <w:t>.</w:t>
      </w:r>
    </w:p>
    <w:p w14:paraId="199EC392" w14:textId="77777777" w:rsidR="00D71E4C" w:rsidRDefault="00D71E4C" w:rsidP="00D71E4C">
      <w:pPr>
        <w:pStyle w:val="Brdtekst"/>
        <w:spacing w:before="9"/>
      </w:pPr>
    </w:p>
    <w:p w14:paraId="7AC17866" w14:textId="77777777" w:rsidR="00D71E4C" w:rsidRPr="004448D0" w:rsidRDefault="00D71E4C" w:rsidP="00D71E4C">
      <w:pPr>
        <w:pStyle w:val="Listeavsnitt"/>
        <w:numPr>
          <w:ilvl w:val="1"/>
          <w:numId w:val="2"/>
        </w:numPr>
        <w:tabs>
          <w:tab w:val="left" w:pos="715"/>
        </w:tabs>
        <w:ind w:right="134" w:hanging="576"/>
        <w:rPr>
          <w:sz w:val="19"/>
          <w:lang w:val="nb-NO"/>
        </w:rPr>
      </w:pPr>
      <w:bookmarkStart w:id="28" w:name="4.4_Leverandøren_garanterer_at_man_gener"/>
      <w:bookmarkStart w:id="29" w:name="_bookmark0"/>
      <w:bookmarkEnd w:id="28"/>
      <w:bookmarkEnd w:id="29"/>
      <w:r w:rsidRPr="004448D0">
        <w:rPr>
          <w:sz w:val="19"/>
          <w:lang w:val="nb-NO"/>
        </w:rPr>
        <w:t>Leverandøren garanterer at man generelt innretter seg etter alminnelige prinsipper for miljø og samfunnsansvar, derunder at</w:t>
      </w:r>
    </w:p>
    <w:p w14:paraId="6B34E261" w14:textId="77777777" w:rsidR="00D71E4C" w:rsidRPr="004448D0" w:rsidRDefault="00D71E4C" w:rsidP="00D71E4C">
      <w:pPr>
        <w:pStyle w:val="Brdtekst"/>
        <w:spacing w:before="11"/>
        <w:rPr>
          <w:lang w:val="nb-NO"/>
        </w:rPr>
      </w:pPr>
    </w:p>
    <w:p w14:paraId="66DD90DB" w14:textId="77777777" w:rsidR="00D71E4C" w:rsidRPr="004448D0" w:rsidRDefault="00D71E4C" w:rsidP="00D71E4C">
      <w:pPr>
        <w:pStyle w:val="Listeavsnitt"/>
        <w:numPr>
          <w:ilvl w:val="0"/>
          <w:numId w:val="1"/>
        </w:numPr>
        <w:tabs>
          <w:tab w:val="left" w:pos="1351"/>
        </w:tabs>
        <w:ind w:hanging="360"/>
        <w:rPr>
          <w:sz w:val="19"/>
          <w:lang w:val="nb-NO"/>
        </w:rPr>
      </w:pPr>
      <w:r w:rsidRPr="004448D0">
        <w:rPr>
          <w:sz w:val="19"/>
          <w:lang w:val="nb-NO"/>
        </w:rPr>
        <w:t>Barn eller tvangsarbeid ikke er benyttet som arbeidskraft i forbindelse med utførelsen av Oppdraget</w:t>
      </w:r>
    </w:p>
    <w:p w14:paraId="5D0B17DE" w14:textId="77777777" w:rsidR="00D71E4C" w:rsidRPr="004448D0" w:rsidRDefault="00D71E4C" w:rsidP="00D71E4C">
      <w:pPr>
        <w:pStyle w:val="Listeavsnitt"/>
        <w:numPr>
          <w:ilvl w:val="0"/>
          <w:numId w:val="1"/>
        </w:numPr>
        <w:tabs>
          <w:tab w:val="left" w:pos="1351"/>
        </w:tabs>
        <w:ind w:right="133" w:hanging="360"/>
        <w:rPr>
          <w:sz w:val="19"/>
          <w:lang w:val="nb-NO"/>
        </w:rPr>
      </w:pPr>
      <w:r w:rsidRPr="004448D0">
        <w:rPr>
          <w:sz w:val="19"/>
          <w:lang w:val="nb-NO"/>
        </w:rPr>
        <w:t>Ansatte hos Leverandøren og eventuelle underleverandører som direkte medvirker til å utføre Oppdraget, har gyldige arbeidsavtaler og lønns- og arbeidsvilkår i samsvar med Forskrift om lønns- og arbeidsvilkår i offentlige kontrakter § 5. Kunden har rett til å få informasjon i samsvar med nevnte forskrift §</w:t>
      </w:r>
      <w:r w:rsidRPr="004448D0">
        <w:rPr>
          <w:spacing w:val="-1"/>
          <w:sz w:val="19"/>
          <w:lang w:val="nb-NO"/>
        </w:rPr>
        <w:t xml:space="preserve"> </w:t>
      </w:r>
      <w:r w:rsidRPr="004448D0">
        <w:rPr>
          <w:sz w:val="19"/>
          <w:lang w:val="nb-NO"/>
        </w:rPr>
        <w:t>6</w:t>
      </w:r>
    </w:p>
    <w:p w14:paraId="0D9F9896" w14:textId="77777777" w:rsidR="00D71E4C" w:rsidRPr="004448D0" w:rsidRDefault="00D71E4C" w:rsidP="00D71E4C">
      <w:pPr>
        <w:pStyle w:val="Listeavsnitt"/>
        <w:numPr>
          <w:ilvl w:val="0"/>
          <w:numId w:val="1"/>
        </w:numPr>
        <w:tabs>
          <w:tab w:val="left" w:pos="1351"/>
        </w:tabs>
        <w:ind w:right="134" w:hanging="360"/>
        <w:rPr>
          <w:sz w:val="19"/>
          <w:lang w:val="nb-NO"/>
        </w:rPr>
      </w:pPr>
      <w:r w:rsidRPr="004448D0">
        <w:rPr>
          <w:sz w:val="19"/>
          <w:lang w:val="nb-NO"/>
        </w:rPr>
        <w:t>Leverandøren og eventuelle underleverandører som direkte medvirker til å utføre Oppdraget, ikke diskriminerer ansatte eller andre på noen måte, derunder på</w:t>
      </w:r>
      <w:bookmarkStart w:id="30" w:name="Tjenesteyterens_overtredelse_av_forutset"/>
      <w:bookmarkEnd w:id="30"/>
      <w:r w:rsidRPr="004448D0">
        <w:rPr>
          <w:sz w:val="19"/>
          <w:lang w:val="nb-NO"/>
        </w:rPr>
        <w:t xml:space="preserve"> grunnlag av rase, religion, kjønn eller</w:t>
      </w:r>
      <w:r w:rsidRPr="004448D0">
        <w:rPr>
          <w:spacing w:val="-1"/>
          <w:sz w:val="19"/>
          <w:lang w:val="nb-NO"/>
        </w:rPr>
        <w:t xml:space="preserve"> </w:t>
      </w:r>
      <w:r w:rsidRPr="004448D0">
        <w:rPr>
          <w:sz w:val="19"/>
          <w:lang w:val="nb-NO"/>
        </w:rPr>
        <w:t>legning.</w:t>
      </w:r>
    </w:p>
    <w:p w14:paraId="3EAD6C6A" w14:textId="77777777" w:rsidR="00D71E4C" w:rsidRPr="004448D0" w:rsidRDefault="00D71E4C" w:rsidP="00D71E4C">
      <w:pPr>
        <w:pStyle w:val="Brdtekst"/>
        <w:spacing w:before="7"/>
        <w:rPr>
          <w:lang w:val="nb-NO"/>
        </w:rPr>
      </w:pPr>
    </w:p>
    <w:p w14:paraId="1E24E1A5" w14:textId="77777777" w:rsidR="00D71E4C" w:rsidRPr="004448D0" w:rsidRDefault="00D71E4C" w:rsidP="00D71E4C">
      <w:pPr>
        <w:pStyle w:val="Brdtekst"/>
        <w:ind w:left="714"/>
        <w:rPr>
          <w:lang w:val="nb-NO"/>
        </w:rPr>
      </w:pPr>
      <w:r w:rsidRPr="004448D0">
        <w:rPr>
          <w:lang w:val="nb-NO"/>
        </w:rPr>
        <w:t xml:space="preserve">Tjenesteyterens overtredelse av forutsetningene i dette punkt </w:t>
      </w:r>
      <w:hyperlink w:anchor="_bookmark0" w:history="1">
        <w:r w:rsidRPr="004448D0">
          <w:rPr>
            <w:lang w:val="nb-NO"/>
          </w:rPr>
          <w:t xml:space="preserve">4.4 </w:t>
        </w:r>
      </w:hyperlink>
      <w:r w:rsidRPr="004448D0">
        <w:rPr>
          <w:lang w:val="nb-NO"/>
        </w:rPr>
        <w:t>gir Kunden rett til å heve Avtalen.</w:t>
      </w:r>
    </w:p>
    <w:p w14:paraId="07F14731" w14:textId="77777777" w:rsidR="00D71E4C" w:rsidRPr="004448D0" w:rsidRDefault="00D71E4C" w:rsidP="00D71E4C">
      <w:pPr>
        <w:pStyle w:val="Brdtekst"/>
        <w:spacing w:before="7"/>
        <w:rPr>
          <w:sz w:val="29"/>
          <w:lang w:val="nb-NO"/>
        </w:rPr>
      </w:pPr>
    </w:p>
    <w:p w14:paraId="4E44EAE2" w14:textId="77777777" w:rsidR="00D71E4C" w:rsidRDefault="00D71E4C" w:rsidP="00D71E4C">
      <w:pPr>
        <w:pStyle w:val="Overskrift1"/>
        <w:numPr>
          <w:ilvl w:val="0"/>
          <w:numId w:val="2"/>
        </w:numPr>
        <w:tabs>
          <w:tab w:val="left" w:pos="570"/>
          <w:tab w:val="left" w:pos="572"/>
        </w:tabs>
        <w:ind w:left="571"/>
      </w:pPr>
      <w:bookmarkStart w:id="31" w:name="5_PRIS_og_Betaling"/>
      <w:bookmarkEnd w:id="31"/>
      <w:r>
        <w:t>PRIS OG</w:t>
      </w:r>
      <w:r>
        <w:rPr>
          <w:spacing w:val="-3"/>
        </w:rPr>
        <w:t xml:space="preserve"> </w:t>
      </w:r>
      <w:r>
        <w:t>BETALING</w:t>
      </w:r>
    </w:p>
    <w:p w14:paraId="44F3AFE6" w14:textId="77777777" w:rsidR="00D71E4C" w:rsidRDefault="00D71E4C" w:rsidP="00D71E4C">
      <w:pPr>
        <w:pStyle w:val="Brdtekst"/>
        <w:spacing w:before="8"/>
        <w:rPr>
          <w:b/>
        </w:rPr>
      </w:pPr>
    </w:p>
    <w:p w14:paraId="53AFF58D" w14:textId="77777777" w:rsidR="00D71E4C" w:rsidRPr="004448D0" w:rsidRDefault="00D71E4C" w:rsidP="00D71E4C">
      <w:pPr>
        <w:pStyle w:val="Listeavsnitt"/>
        <w:numPr>
          <w:ilvl w:val="1"/>
          <w:numId w:val="2"/>
        </w:numPr>
        <w:tabs>
          <w:tab w:val="left" w:pos="715"/>
        </w:tabs>
        <w:ind w:hanging="576"/>
        <w:rPr>
          <w:sz w:val="19"/>
          <w:lang w:val="nb-NO"/>
        </w:rPr>
      </w:pPr>
      <w:bookmarkStart w:id="32" w:name="5.1_Kunden_skal_betale_Tjenesteyter_i_sa"/>
      <w:bookmarkEnd w:id="32"/>
      <w:r w:rsidRPr="004448D0">
        <w:rPr>
          <w:sz w:val="19"/>
          <w:lang w:val="nb-NO"/>
        </w:rPr>
        <w:t xml:space="preserve">Kunden skal betale Tjenesteyter i samsvar med de betingelser som </w:t>
      </w:r>
      <w:proofErr w:type="gramStart"/>
      <w:r w:rsidRPr="004448D0">
        <w:rPr>
          <w:sz w:val="19"/>
          <w:lang w:val="nb-NO"/>
        </w:rPr>
        <w:t>fremgår</w:t>
      </w:r>
      <w:proofErr w:type="gramEnd"/>
      <w:r w:rsidRPr="004448D0">
        <w:rPr>
          <w:sz w:val="19"/>
          <w:lang w:val="nb-NO"/>
        </w:rPr>
        <w:t xml:space="preserve"> av Avtalen. Avtalte priser skal dekke alle Tjenesteyters kostnader relatert til Oppdraget. Prisene er faste i avtaleperioden. Arbeid ut over normal arbeidstid påvirker ikke timeprisen. Dersom det er avtalt en total kostnadsramme, representerer dette Tjenesteyters maksimale samlede krav på vederlag, med mindre Kunden skriftlig har godkjent ytterligere</w:t>
      </w:r>
      <w:r w:rsidRPr="004448D0">
        <w:rPr>
          <w:spacing w:val="-1"/>
          <w:sz w:val="19"/>
          <w:lang w:val="nb-NO"/>
        </w:rPr>
        <w:t xml:space="preserve"> </w:t>
      </w:r>
      <w:r w:rsidRPr="004448D0">
        <w:rPr>
          <w:sz w:val="19"/>
          <w:lang w:val="nb-NO"/>
        </w:rPr>
        <w:t>vederlag.</w:t>
      </w:r>
    </w:p>
    <w:p w14:paraId="206C0AC0" w14:textId="77777777" w:rsidR="00D71E4C" w:rsidRPr="004448D0" w:rsidRDefault="00D71E4C" w:rsidP="00D71E4C">
      <w:pPr>
        <w:pStyle w:val="Brdtekst"/>
        <w:spacing w:before="11"/>
        <w:rPr>
          <w:lang w:val="nb-NO"/>
        </w:rPr>
      </w:pPr>
    </w:p>
    <w:p w14:paraId="6BE52A22" w14:textId="77777777" w:rsidR="00D71E4C" w:rsidRPr="004448D0" w:rsidRDefault="00D71E4C" w:rsidP="00D71E4C">
      <w:pPr>
        <w:pStyle w:val="Listeavsnitt"/>
        <w:numPr>
          <w:ilvl w:val="1"/>
          <w:numId w:val="2"/>
        </w:numPr>
        <w:tabs>
          <w:tab w:val="left" w:pos="715"/>
        </w:tabs>
        <w:ind w:right="134" w:hanging="576"/>
        <w:rPr>
          <w:sz w:val="19"/>
          <w:lang w:val="nb-NO"/>
        </w:rPr>
      </w:pPr>
      <w:bookmarkStart w:id="33" w:name="5.2_I_den_utstrekning_Oppdraget_kompense"/>
      <w:bookmarkEnd w:id="33"/>
      <w:r w:rsidRPr="004448D0">
        <w:rPr>
          <w:sz w:val="19"/>
          <w:lang w:val="nb-NO"/>
        </w:rPr>
        <w:t>I den utstrekning Oppdraget kompenseres etter faktisk medgått tid, skal Tjenesteyters personell daglig føre timelister. Dersom timelister signeres av representant for Kunden, er signaturen kun en bekreftelse av arbeidet tid i forbindelse med Oppdraget, og innebærer ikke en godkjenning av kostnad.</w:t>
      </w:r>
    </w:p>
    <w:p w14:paraId="518E5801" w14:textId="77777777" w:rsidR="00D71E4C" w:rsidRPr="004448D0" w:rsidRDefault="00D71E4C" w:rsidP="00D71E4C">
      <w:pPr>
        <w:pStyle w:val="Brdtekst"/>
        <w:spacing w:before="9"/>
        <w:rPr>
          <w:lang w:val="nb-NO"/>
        </w:rPr>
      </w:pPr>
    </w:p>
    <w:p w14:paraId="5CD30FBA" w14:textId="77777777" w:rsidR="00D71E4C" w:rsidRPr="004448D0" w:rsidRDefault="00D71E4C" w:rsidP="00D71E4C">
      <w:pPr>
        <w:pStyle w:val="Listeavsnitt"/>
        <w:numPr>
          <w:ilvl w:val="1"/>
          <w:numId w:val="2"/>
        </w:numPr>
        <w:tabs>
          <w:tab w:val="left" w:pos="715"/>
        </w:tabs>
        <w:spacing w:before="1"/>
        <w:ind w:right="137" w:hanging="576"/>
        <w:rPr>
          <w:sz w:val="19"/>
          <w:lang w:val="nb-NO"/>
        </w:rPr>
      </w:pPr>
      <w:bookmarkStart w:id="34" w:name="5.3_Reise_og_diett_i_forbindelse_med_gje"/>
      <w:bookmarkEnd w:id="34"/>
      <w:r w:rsidRPr="004448D0">
        <w:rPr>
          <w:sz w:val="19"/>
          <w:lang w:val="nb-NO"/>
        </w:rPr>
        <w:t>Reise og diett i forbindelse med gjennomføringen av Oppdraget, og som ikke er inkludert i fast kontraktssum, betales etter Kundens reiseregulativ. Tjenesteyteren kan ikke fakturere for medgått reisetid dersom annet ikke</w:t>
      </w:r>
      <w:r w:rsidRPr="004448D0">
        <w:rPr>
          <w:spacing w:val="-4"/>
          <w:sz w:val="19"/>
          <w:lang w:val="nb-NO"/>
        </w:rPr>
        <w:t xml:space="preserve"> </w:t>
      </w:r>
      <w:r w:rsidRPr="004448D0">
        <w:rPr>
          <w:sz w:val="19"/>
          <w:lang w:val="nb-NO"/>
        </w:rPr>
        <w:t>avtales.</w:t>
      </w:r>
    </w:p>
    <w:p w14:paraId="280F4BF5" w14:textId="77777777" w:rsidR="00D71E4C" w:rsidRPr="004448D0" w:rsidRDefault="00D71E4C" w:rsidP="00D71E4C">
      <w:pPr>
        <w:pStyle w:val="Brdtekst"/>
        <w:spacing w:before="7"/>
        <w:rPr>
          <w:lang w:val="nb-NO"/>
        </w:rPr>
      </w:pPr>
    </w:p>
    <w:p w14:paraId="6DE1B35E" w14:textId="77777777" w:rsidR="00D71E4C" w:rsidRPr="004448D0" w:rsidRDefault="00D71E4C" w:rsidP="00D71E4C">
      <w:pPr>
        <w:pStyle w:val="Listeavsnitt"/>
        <w:numPr>
          <w:ilvl w:val="1"/>
          <w:numId w:val="2"/>
        </w:numPr>
        <w:tabs>
          <w:tab w:val="left" w:pos="715"/>
        </w:tabs>
        <w:ind w:right="135" w:hanging="576"/>
        <w:rPr>
          <w:sz w:val="19"/>
          <w:lang w:val="nb-NO"/>
        </w:rPr>
      </w:pPr>
      <w:bookmarkStart w:id="35" w:name="5.4_Fakturering_foretas_etterskuddsvis_v"/>
      <w:bookmarkEnd w:id="35"/>
      <w:r w:rsidRPr="004448D0">
        <w:rPr>
          <w:sz w:val="19"/>
          <w:lang w:val="nb-NO"/>
        </w:rPr>
        <w:t>Fakturering foretas etterskuddsvis ved utgangen av hver måned. Tjenesteyter skal innen to måneder etter Oppdragets avslutning sende faktura for sluttoppgjør. Denne sluttfaktura</w:t>
      </w:r>
      <w:r w:rsidRPr="004448D0">
        <w:rPr>
          <w:spacing w:val="20"/>
          <w:sz w:val="19"/>
          <w:lang w:val="nb-NO"/>
        </w:rPr>
        <w:t xml:space="preserve"> </w:t>
      </w:r>
      <w:r w:rsidRPr="004448D0">
        <w:rPr>
          <w:sz w:val="19"/>
          <w:lang w:val="nb-NO"/>
        </w:rPr>
        <w:t>skal</w:t>
      </w:r>
      <w:r w:rsidRPr="004448D0">
        <w:rPr>
          <w:spacing w:val="20"/>
          <w:sz w:val="19"/>
          <w:lang w:val="nb-NO"/>
        </w:rPr>
        <w:t xml:space="preserve"> </w:t>
      </w:r>
      <w:r w:rsidRPr="004448D0">
        <w:rPr>
          <w:sz w:val="19"/>
          <w:lang w:val="nb-NO"/>
        </w:rPr>
        <w:t>dekke</w:t>
      </w:r>
      <w:r w:rsidRPr="004448D0">
        <w:rPr>
          <w:spacing w:val="21"/>
          <w:sz w:val="19"/>
          <w:lang w:val="nb-NO"/>
        </w:rPr>
        <w:t xml:space="preserve"> </w:t>
      </w:r>
      <w:r w:rsidRPr="004448D0">
        <w:rPr>
          <w:sz w:val="19"/>
          <w:lang w:val="nb-NO"/>
        </w:rPr>
        <w:t>alle</w:t>
      </w:r>
      <w:r w:rsidRPr="004448D0">
        <w:rPr>
          <w:spacing w:val="21"/>
          <w:sz w:val="19"/>
          <w:lang w:val="nb-NO"/>
        </w:rPr>
        <w:t xml:space="preserve"> </w:t>
      </w:r>
      <w:r w:rsidRPr="004448D0">
        <w:rPr>
          <w:sz w:val="19"/>
          <w:lang w:val="nb-NO"/>
        </w:rPr>
        <w:t>Tjenesteyters</w:t>
      </w:r>
      <w:r w:rsidRPr="004448D0">
        <w:rPr>
          <w:spacing w:val="21"/>
          <w:sz w:val="19"/>
          <w:lang w:val="nb-NO"/>
        </w:rPr>
        <w:t xml:space="preserve"> </w:t>
      </w:r>
      <w:r w:rsidRPr="004448D0">
        <w:rPr>
          <w:sz w:val="19"/>
          <w:lang w:val="nb-NO"/>
        </w:rPr>
        <w:t>krav</w:t>
      </w:r>
      <w:r w:rsidRPr="004448D0">
        <w:rPr>
          <w:spacing w:val="21"/>
          <w:sz w:val="19"/>
          <w:lang w:val="nb-NO"/>
        </w:rPr>
        <w:t xml:space="preserve"> </w:t>
      </w:r>
      <w:r w:rsidRPr="004448D0">
        <w:rPr>
          <w:sz w:val="19"/>
          <w:lang w:val="nb-NO"/>
        </w:rPr>
        <w:t>til</w:t>
      </w:r>
      <w:r w:rsidRPr="004448D0">
        <w:rPr>
          <w:spacing w:val="21"/>
          <w:sz w:val="19"/>
          <w:lang w:val="nb-NO"/>
        </w:rPr>
        <w:t xml:space="preserve"> </w:t>
      </w:r>
      <w:r w:rsidRPr="004448D0">
        <w:rPr>
          <w:sz w:val="19"/>
          <w:lang w:val="nb-NO"/>
        </w:rPr>
        <w:t>Kunden</w:t>
      </w:r>
      <w:r w:rsidRPr="004448D0">
        <w:rPr>
          <w:spacing w:val="21"/>
          <w:sz w:val="19"/>
          <w:lang w:val="nb-NO"/>
        </w:rPr>
        <w:t xml:space="preserve"> </w:t>
      </w:r>
      <w:r w:rsidRPr="004448D0">
        <w:rPr>
          <w:sz w:val="19"/>
          <w:lang w:val="nb-NO"/>
        </w:rPr>
        <w:t>i</w:t>
      </w:r>
      <w:r w:rsidRPr="004448D0">
        <w:rPr>
          <w:spacing w:val="20"/>
          <w:sz w:val="19"/>
          <w:lang w:val="nb-NO"/>
        </w:rPr>
        <w:t xml:space="preserve"> </w:t>
      </w:r>
      <w:r w:rsidRPr="004448D0">
        <w:rPr>
          <w:sz w:val="19"/>
          <w:lang w:val="nb-NO"/>
        </w:rPr>
        <w:t>forbindelse</w:t>
      </w:r>
      <w:r w:rsidRPr="004448D0">
        <w:rPr>
          <w:spacing w:val="21"/>
          <w:sz w:val="19"/>
          <w:lang w:val="nb-NO"/>
        </w:rPr>
        <w:t xml:space="preserve"> </w:t>
      </w:r>
      <w:r w:rsidRPr="004448D0">
        <w:rPr>
          <w:sz w:val="19"/>
          <w:lang w:val="nb-NO"/>
        </w:rPr>
        <w:t>med</w:t>
      </w:r>
      <w:r w:rsidRPr="004448D0">
        <w:rPr>
          <w:spacing w:val="21"/>
          <w:sz w:val="19"/>
          <w:lang w:val="nb-NO"/>
        </w:rPr>
        <w:t xml:space="preserve"> </w:t>
      </w:r>
      <w:r w:rsidRPr="004448D0">
        <w:rPr>
          <w:sz w:val="19"/>
          <w:lang w:val="nb-NO"/>
        </w:rPr>
        <w:t>utførelsen</w:t>
      </w:r>
    </w:p>
    <w:p w14:paraId="06AB144A" w14:textId="77777777" w:rsidR="00D71E4C" w:rsidRPr="004448D0" w:rsidRDefault="00D71E4C" w:rsidP="00D71E4C">
      <w:pPr>
        <w:jc w:val="both"/>
        <w:rPr>
          <w:sz w:val="19"/>
          <w:lang w:val="nb-NO"/>
        </w:rPr>
        <w:sectPr w:rsidR="00D71E4C" w:rsidRPr="004448D0" w:rsidSect="00FE2F0A">
          <w:pgSz w:w="11910" w:h="16850"/>
          <w:pgMar w:top="1600" w:right="1274" w:bottom="880" w:left="1280" w:header="853" w:footer="682" w:gutter="0"/>
          <w:cols w:space="708"/>
        </w:sectPr>
      </w:pPr>
    </w:p>
    <w:p w14:paraId="6C36072A" w14:textId="77777777" w:rsidR="00D71E4C" w:rsidRPr="004448D0" w:rsidRDefault="00D71E4C" w:rsidP="00D71E4C">
      <w:pPr>
        <w:pStyle w:val="Brdtekst"/>
        <w:spacing w:before="89"/>
        <w:ind w:left="714"/>
        <w:rPr>
          <w:lang w:val="nb-NO"/>
        </w:rPr>
      </w:pPr>
      <w:r w:rsidRPr="004448D0">
        <w:rPr>
          <w:lang w:val="nb-NO"/>
        </w:rPr>
        <w:lastRenderedPageBreak/>
        <w:t>av Oppdraget. Krav som ikke er tatt med i sluttfakturaen kan ikke senere gjøres gjeldende.</w:t>
      </w:r>
    </w:p>
    <w:p w14:paraId="6FBDBD82" w14:textId="77777777" w:rsidR="00D71E4C" w:rsidRPr="004448D0" w:rsidRDefault="00D71E4C" w:rsidP="00D71E4C">
      <w:pPr>
        <w:pStyle w:val="Brdtekst"/>
        <w:spacing w:before="8"/>
        <w:rPr>
          <w:lang w:val="nb-NO"/>
        </w:rPr>
      </w:pPr>
    </w:p>
    <w:p w14:paraId="5D1C09C1" w14:textId="77777777" w:rsidR="00D71E4C" w:rsidRPr="004448D0" w:rsidRDefault="00D71E4C" w:rsidP="00D71E4C">
      <w:pPr>
        <w:pStyle w:val="Listeavsnitt"/>
        <w:numPr>
          <w:ilvl w:val="1"/>
          <w:numId w:val="2"/>
        </w:numPr>
        <w:tabs>
          <w:tab w:val="left" w:pos="714"/>
          <w:tab w:val="left" w:pos="715"/>
        </w:tabs>
        <w:ind w:right="0" w:hanging="576"/>
        <w:rPr>
          <w:sz w:val="19"/>
          <w:lang w:val="nb-NO"/>
        </w:rPr>
      </w:pPr>
      <w:bookmarkStart w:id="36" w:name="5.5_Kunden_skal_betale_godkjent_fakturab"/>
      <w:bookmarkEnd w:id="36"/>
      <w:r w:rsidRPr="004448D0">
        <w:rPr>
          <w:sz w:val="19"/>
          <w:lang w:val="nb-NO"/>
        </w:rPr>
        <w:t>Kunden skal betale godkjent fakturabeløp 30 dager etter at korrekt faktura er</w:t>
      </w:r>
      <w:r w:rsidRPr="004448D0">
        <w:rPr>
          <w:spacing w:val="-32"/>
          <w:sz w:val="19"/>
          <w:lang w:val="nb-NO"/>
        </w:rPr>
        <w:t xml:space="preserve"> </w:t>
      </w:r>
      <w:r w:rsidRPr="004448D0">
        <w:rPr>
          <w:sz w:val="19"/>
          <w:lang w:val="nb-NO"/>
        </w:rPr>
        <w:t>mottatt.</w:t>
      </w:r>
    </w:p>
    <w:p w14:paraId="17AF0FC0" w14:textId="77777777" w:rsidR="00D71E4C" w:rsidRPr="004448D0" w:rsidRDefault="00D71E4C" w:rsidP="00D71E4C">
      <w:pPr>
        <w:pStyle w:val="Brdtekst"/>
        <w:spacing w:before="9"/>
        <w:rPr>
          <w:lang w:val="nb-NO"/>
        </w:rPr>
      </w:pPr>
    </w:p>
    <w:p w14:paraId="31FBFC09" w14:textId="397679BB" w:rsidR="00D71E4C" w:rsidRPr="004448D0" w:rsidRDefault="00D71E4C" w:rsidP="00D71E4C">
      <w:pPr>
        <w:pStyle w:val="Listeavsnitt"/>
        <w:numPr>
          <w:ilvl w:val="1"/>
          <w:numId w:val="2"/>
        </w:numPr>
        <w:tabs>
          <w:tab w:val="left" w:pos="715"/>
        </w:tabs>
        <w:ind w:right="134" w:hanging="576"/>
        <w:rPr>
          <w:sz w:val="19"/>
          <w:lang w:val="nb-NO"/>
        </w:rPr>
      </w:pPr>
      <w:bookmarkStart w:id="37" w:name="5.6_Alle_fakturaer_skal_være_påført_avta"/>
      <w:bookmarkEnd w:id="37"/>
      <w:r w:rsidRPr="004448D0">
        <w:rPr>
          <w:sz w:val="19"/>
          <w:lang w:val="nb-NO"/>
        </w:rPr>
        <w:t>Alle fakturaer skal være påført avtale- eller bestillingsnummer samt eventuelle andre referanser som Kunden krever. Fakturaen skal klart angi hva beløpet gjelder, og være vedlagt alle avtalte bilag. Ved avtaler basert på timepris skal godkjente timelister følge fakturaen. Kunden har rett til å returnere fakturaer som ikke tilfredsstiller disse kravene.</w:t>
      </w:r>
      <w:r w:rsidR="005F1867">
        <w:rPr>
          <w:sz w:val="19"/>
          <w:lang w:val="nb-NO"/>
        </w:rPr>
        <w:t xml:space="preserve"> PDF-</w:t>
      </w:r>
      <w:r w:rsidR="005F1867" w:rsidRPr="005F1867">
        <w:rPr>
          <w:sz w:val="19"/>
          <w:lang w:val="nb-NO"/>
        </w:rPr>
        <w:t>faktura skal sendes til faktura@ife.no</w:t>
      </w:r>
      <w:r w:rsidR="005F1867">
        <w:rPr>
          <w:sz w:val="19"/>
          <w:lang w:val="nb-NO"/>
        </w:rPr>
        <w:t>.</w:t>
      </w:r>
    </w:p>
    <w:p w14:paraId="2B00C375" w14:textId="77777777" w:rsidR="00D71E4C" w:rsidRPr="004448D0" w:rsidRDefault="00D71E4C" w:rsidP="00D71E4C">
      <w:pPr>
        <w:pStyle w:val="Brdtekst"/>
        <w:spacing w:before="9"/>
        <w:rPr>
          <w:lang w:val="nb-NO"/>
        </w:rPr>
      </w:pPr>
    </w:p>
    <w:p w14:paraId="57571F57" w14:textId="77777777" w:rsidR="00D71E4C" w:rsidRPr="004448D0" w:rsidRDefault="00D71E4C" w:rsidP="00D71E4C">
      <w:pPr>
        <w:pStyle w:val="Listeavsnitt"/>
        <w:numPr>
          <w:ilvl w:val="1"/>
          <w:numId w:val="2"/>
        </w:numPr>
        <w:tabs>
          <w:tab w:val="left" w:pos="715"/>
        </w:tabs>
        <w:ind w:right="135" w:hanging="576"/>
        <w:rPr>
          <w:sz w:val="19"/>
          <w:lang w:val="nb-NO"/>
        </w:rPr>
      </w:pPr>
      <w:bookmarkStart w:id="38" w:name="5.7_Kunden_kan_tilbakeholde_omtvistet_el"/>
      <w:bookmarkEnd w:id="38"/>
      <w:r w:rsidRPr="004448D0">
        <w:rPr>
          <w:sz w:val="19"/>
          <w:lang w:val="nb-NO"/>
        </w:rPr>
        <w:t>Kunden kan tilbakeholde omtvistet eller udokumentert beløp, men skal da underrette Tjenesteyter om hvilke beløp som tilbakeholdes og grunnen til dette. Etter at Kunden har mottatt tilfredsstillende forklaring eller dokumentasjon, vil beløpet bli betalt ved første ordinære</w:t>
      </w:r>
      <w:r w:rsidRPr="004448D0">
        <w:rPr>
          <w:spacing w:val="-1"/>
          <w:sz w:val="19"/>
          <w:lang w:val="nb-NO"/>
        </w:rPr>
        <w:t xml:space="preserve"> </w:t>
      </w:r>
      <w:r w:rsidRPr="004448D0">
        <w:rPr>
          <w:sz w:val="19"/>
          <w:lang w:val="nb-NO"/>
        </w:rPr>
        <w:t>betalingstermin.</w:t>
      </w:r>
    </w:p>
    <w:p w14:paraId="445A4384" w14:textId="77777777" w:rsidR="00D71E4C" w:rsidRPr="004448D0" w:rsidRDefault="00D71E4C" w:rsidP="00D71E4C">
      <w:pPr>
        <w:pStyle w:val="Brdtekst"/>
        <w:spacing w:before="7"/>
        <w:rPr>
          <w:sz w:val="29"/>
          <w:lang w:val="nb-NO"/>
        </w:rPr>
      </w:pPr>
    </w:p>
    <w:p w14:paraId="55DD02E8" w14:textId="77777777" w:rsidR="00D71E4C" w:rsidRPr="004448D0" w:rsidRDefault="00D71E4C" w:rsidP="00D71E4C">
      <w:pPr>
        <w:pStyle w:val="Overskrift1"/>
        <w:numPr>
          <w:ilvl w:val="0"/>
          <w:numId w:val="2"/>
        </w:numPr>
        <w:tabs>
          <w:tab w:val="left" w:pos="570"/>
          <w:tab w:val="left" w:pos="571"/>
        </w:tabs>
        <w:spacing w:before="1"/>
        <w:ind w:hanging="432"/>
        <w:rPr>
          <w:lang w:val="nb-NO"/>
        </w:rPr>
      </w:pPr>
      <w:bookmarkStart w:id="39" w:name="6_DOKUMENTASJON_og_UNDERLaG._rettigheter"/>
      <w:bookmarkEnd w:id="39"/>
      <w:r w:rsidRPr="004448D0">
        <w:rPr>
          <w:lang w:val="nb-NO"/>
        </w:rPr>
        <w:t>DOKUMENTASJON OG UNDERLAG. RETTIGHETER TIL RESULTAT</w:t>
      </w:r>
    </w:p>
    <w:p w14:paraId="1AC563F6" w14:textId="77777777" w:rsidR="00D71E4C" w:rsidRPr="004448D0" w:rsidRDefault="00D71E4C" w:rsidP="00D71E4C">
      <w:pPr>
        <w:pStyle w:val="Brdtekst"/>
        <w:spacing w:before="10"/>
        <w:rPr>
          <w:b/>
          <w:lang w:val="nb-NO"/>
        </w:rPr>
      </w:pPr>
    </w:p>
    <w:p w14:paraId="21989A81" w14:textId="77777777" w:rsidR="00D71E4C" w:rsidRPr="004448D0" w:rsidRDefault="00D71E4C" w:rsidP="00D71E4C">
      <w:pPr>
        <w:pStyle w:val="Listeavsnitt"/>
        <w:numPr>
          <w:ilvl w:val="1"/>
          <w:numId w:val="2"/>
        </w:numPr>
        <w:tabs>
          <w:tab w:val="left" w:pos="715"/>
        </w:tabs>
        <w:spacing w:before="1"/>
        <w:ind w:right="132" w:hanging="576"/>
        <w:rPr>
          <w:sz w:val="19"/>
          <w:lang w:val="nb-NO"/>
        </w:rPr>
      </w:pPr>
      <w:bookmarkStart w:id="40" w:name="6.1_All_nødvendig_dokumentasjon,_som_ser"/>
      <w:bookmarkEnd w:id="40"/>
      <w:r w:rsidRPr="004448D0">
        <w:rPr>
          <w:sz w:val="19"/>
          <w:lang w:val="nb-NO"/>
        </w:rPr>
        <w:t xml:space="preserve">All nødvendig dokumentasjon, som sertifikater, beskrivelser, tegninger, instrukser </w:t>
      </w:r>
      <w:proofErr w:type="spellStart"/>
      <w:r w:rsidRPr="004448D0">
        <w:rPr>
          <w:sz w:val="19"/>
          <w:lang w:val="nb-NO"/>
        </w:rPr>
        <w:t>m.v</w:t>
      </w:r>
      <w:proofErr w:type="spellEnd"/>
      <w:r w:rsidRPr="004448D0">
        <w:rPr>
          <w:sz w:val="19"/>
          <w:lang w:val="nb-NO"/>
        </w:rPr>
        <w:t>., utgjør en integrert del av Oppdraget.</w:t>
      </w:r>
    </w:p>
    <w:p w14:paraId="766BFAEF" w14:textId="77777777" w:rsidR="00D71E4C" w:rsidRPr="004448D0" w:rsidRDefault="00D71E4C" w:rsidP="00D71E4C">
      <w:pPr>
        <w:pStyle w:val="Brdtekst"/>
        <w:spacing w:before="7"/>
        <w:rPr>
          <w:lang w:val="nb-NO"/>
        </w:rPr>
      </w:pPr>
    </w:p>
    <w:p w14:paraId="2786AC3F" w14:textId="77777777" w:rsidR="00D71E4C" w:rsidRPr="004448D0" w:rsidRDefault="00D71E4C" w:rsidP="00D71E4C">
      <w:pPr>
        <w:pStyle w:val="Listeavsnitt"/>
        <w:numPr>
          <w:ilvl w:val="1"/>
          <w:numId w:val="2"/>
        </w:numPr>
        <w:tabs>
          <w:tab w:val="left" w:pos="715"/>
        </w:tabs>
        <w:spacing w:before="1"/>
        <w:ind w:right="134" w:hanging="576"/>
        <w:rPr>
          <w:sz w:val="19"/>
          <w:lang w:val="nb-NO"/>
        </w:rPr>
      </w:pPr>
      <w:bookmarkStart w:id="41" w:name="6.2_Tjenesteyteren_garanterer_at_han_har"/>
      <w:bookmarkEnd w:id="41"/>
      <w:r w:rsidRPr="004448D0">
        <w:rPr>
          <w:sz w:val="19"/>
          <w:lang w:val="nb-NO"/>
        </w:rPr>
        <w:t xml:space="preserve">Tjenesteyteren garanterer at han har rett til å benytte alle sine innsatsfaktorer, herunder tredjemanns </w:t>
      </w:r>
      <w:proofErr w:type="spellStart"/>
      <w:r w:rsidRPr="004448D0">
        <w:rPr>
          <w:sz w:val="19"/>
          <w:lang w:val="nb-NO"/>
        </w:rPr>
        <w:t>eiendomsbeskyttede</w:t>
      </w:r>
      <w:proofErr w:type="spellEnd"/>
      <w:r w:rsidRPr="004448D0">
        <w:rPr>
          <w:sz w:val="19"/>
          <w:lang w:val="nb-NO"/>
        </w:rPr>
        <w:t xml:space="preserve"> løsninger, og at andres rettigheter ikke vil bli krenket ved gjennomføringen av Avtalen. Tjenesteyteren er ansvarlig for følger av eventuelle brudd på tredjemanns</w:t>
      </w:r>
      <w:r w:rsidRPr="004448D0">
        <w:rPr>
          <w:spacing w:val="-2"/>
          <w:sz w:val="19"/>
          <w:lang w:val="nb-NO"/>
        </w:rPr>
        <w:t xml:space="preserve"> </w:t>
      </w:r>
      <w:r w:rsidRPr="004448D0">
        <w:rPr>
          <w:sz w:val="19"/>
          <w:lang w:val="nb-NO"/>
        </w:rPr>
        <w:t>rettigheter.</w:t>
      </w:r>
    </w:p>
    <w:p w14:paraId="748AA574" w14:textId="77777777" w:rsidR="00D71E4C" w:rsidRPr="004448D0" w:rsidRDefault="00D71E4C" w:rsidP="00D71E4C">
      <w:pPr>
        <w:pStyle w:val="Brdtekst"/>
        <w:spacing w:before="9"/>
        <w:rPr>
          <w:lang w:val="nb-NO"/>
        </w:rPr>
      </w:pPr>
    </w:p>
    <w:p w14:paraId="05FA58AB" w14:textId="77777777" w:rsidR="00D71E4C" w:rsidRPr="004448D0" w:rsidRDefault="00D71E4C" w:rsidP="00D71E4C">
      <w:pPr>
        <w:pStyle w:val="Listeavsnitt"/>
        <w:numPr>
          <w:ilvl w:val="1"/>
          <w:numId w:val="2"/>
        </w:numPr>
        <w:tabs>
          <w:tab w:val="left" w:pos="715"/>
        </w:tabs>
        <w:ind w:right="134" w:hanging="576"/>
        <w:rPr>
          <w:sz w:val="19"/>
          <w:lang w:val="nb-NO"/>
        </w:rPr>
      </w:pPr>
      <w:bookmarkStart w:id="42" w:name="6.3_Kunden_får_eksklusiv_eiendomsrett_ti"/>
      <w:bookmarkEnd w:id="42"/>
      <w:r w:rsidRPr="004448D0">
        <w:rPr>
          <w:sz w:val="19"/>
          <w:lang w:val="nb-NO"/>
        </w:rPr>
        <w:t>Kunden får eksklusiv eiendomsrett til resultatene av Oppdraget etter hvert som dette utføres. Alle rapporter, tegninger, spesifikasjoner og lignende dokumenter samt dataprogrammer som utarbeides som følge av Tjenesteyters arbeid under Avtalen, inngår som en del av Oppdragets</w:t>
      </w:r>
      <w:r w:rsidRPr="004448D0">
        <w:rPr>
          <w:spacing w:val="-2"/>
          <w:sz w:val="19"/>
          <w:lang w:val="nb-NO"/>
        </w:rPr>
        <w:t xml:space="preserve"> </w:t>
      </w:r>
      <w:r w:rsidRPr="004448D0">
        <w:rPr>
          <w:sz w:val="19"/>
          <w:lang w:val="nb-NO"/>
        </w:rPr>
        <w:t>resultater.</w:t>
      </w:r>
    </w:p>
    <w:p w14:paraId="70283F9B" w14:textId="77777777" w:rsidR="00D71E4C" w:rsidRPr="004448D0" w:rsidRDefault="00D71E4C" w:rsidP="00D71E4C">
      <w:pPr>
        <w:pStyle w:val="Brdtekst"/>
        <w:spacing w:before="9"/>
        <w:rPr>
          <w:lang w:val="nb-NO"/>
        </w:rPr>
      </w:pPr>
    </w:p>
    <w:p w14:paraId="531D12F2" w14:textId="77777777" w:rsidR="00D71E4C" w:rsidRPr="004448D0" w:rsidRDefault="00D71E4C" w:rsidP="00D71E4C">
      <w:pPr>
        <w:pStyle w:val="Listeavsnitt"/>
        <w:numPr>
          <w:ilvl w:val="1"/>
          <w:numId w:val="2"/>
        </w:numPr>
        <w:tabs>
          <w:tab w:val="left" w:pos="716"/>
        </w:tabs>
        <w:ind w:left="715" w:right="134" w:hanging="576"/>
        <w:rPr>
          <w:sz w:val="19"/>
          <w:lang w:val="nb-NO"/>
        </w:rPr>
      </w:pPr>
      <w:bookmarkStart w:id="43" w:name="6.4_Dokumenter_og_dataprogrammer_som_ikk"/>
      <w:bookmarkEnd w:id="43"/>
      <w:r w:rsidRPr="004448D0">
        <w:rPr>
          <w:sz w:val="19"/>
          <w:lang w:val="nb-NO"/>
        </w:rPr>
        <w:t>Dokumenter og dataprogrammer som ikke anses som resultat av oppdraget, men som er nødvendige for drift, tilstandskontroll, vedlikehold o.l., skal likevel utleveres til Kunden, som har uinnskrenket bruksrett. Dokumentene eller dataprogrammene skal ikke uten Tjenesteyters samtykke anvendes til andre</w:t>
      </w:r>
      <w:r w:rsidRPr="004448D0">
        <w:rPr>
          <w:spacing w:val="-4"/>
          <w:sz w:val="19"/>
          <w:lang w:val="nb-NO"/>
        </w:rPr>
        <w:t xml:space="preserve"> </w:t>
      </w:r>
      <w:r w:rsidRPr="004448D0">
        <w:rPr>
          <w:sz w:val="19"/>
          <w:lang w:val="nb-NO"/>
        </w:rPr>
        <w:t>formål.</w:t>
      </w:r>
    </w:p>
    <w:p w14:paraId="1D6CAEA6" w14:textId="77777777" w:rsidR="00D71E4C" w:rsidRPr="004448D0" w:rsidRDefault="00D71E4C" w:rsidP="00D71E4C">
      <w:pPr>
        <w:pStyle w:val="Brdtekst"/>
        <w:spacing w:before="10"/>
        <w:rPr>
          <w:lang w:val="nb-NO"/>
        </w:rPr>
      </w:pPr>
    </w:p>
    <w:p w14:paraId="6D74DCE2" w14:textId="77777777" w:rsidR="00D71E4C" w:rsidRPr="004448D0" w:rsidRDefault="00D71E4C" w:rsidP="00D71E4C">
      <w:pPr>
        <w:pStyle w:val="Listeavsnitt"/>
        <w:numPr>
          <w:ilvl w:val="1"/>
          <w:numId w:val="2"/>
        </w:numPr>
        <w:tabs>
          <w:tab w:val="left" w:pos="716"/>
        </w:tabs>
        <w:ind w:left="715" w:right="134" w:hanging="576"/>
        <w:rPr>
          <w:sz w:val="19"/>
          <w:lang w:val="nb-NO"/>
        </w:rPr>
      </w:pPr>
      <w:bookmarkStart w:id="44" w:name="6.5_Tjenesteyteren_kan_ikke_uten_skriftl"/>
      <w:bookmarkEnd w:id="44"/>
      <w:r w:rsidRPr="004448D0">
        <w:rPr>
          <w:sz w:val="19"/>
          <w:lang w:val="nb-NO"/>
        </w:rPr>
        <w:t>Tjenesteyteren kan ikke uten skriftlig samtykke fra Kunden påta seg oppgaver for annen oppdragsgiver dersom de nye oppgavene direkte bygger på resultater fra Oppdrag utført for Kunden, men Tjenesteyter kan utnytte opparbeidet kompetanse for utvikling av egen</w:t>
      </w:r>
      <w:r w:rsidRPr="004448D0">
        <w:rPr>
          <w:spacing w:val="-1"/>
          <w:sz w:val="19"/>
          <w:lang w:val="nb-NO"/>
        </w:rPr>
        <w:t xml:space="preserve"> </w:t>
      </w:r>
      <w:r w:rsidRPr="004448D0">
        <w:rPr>
          <w:sz w:val="19"/>
          <w:lang w:val="nb-NO"/>
        </w:rPr>
        <w:t>virksomhet.</w:t>
      </w:r>
    </w:p>
    <w:p w14:paraId="374ACE5A" w14:textId="77777777" w:rsidR="00D71E4C" w:rsidRPr="004448D0" w:rsidRDefault="00D71E4C" w:rsidP="00D71E4C">
      <w:pPr>
        <w:pStyle w:val="Brdtekst"/>
        <w:spacing w:before="5"/>
        <w:rPr>
          <w:sz w:val="29"/>
          <w:lang w:val="nb-NO"/>
        </w:rPr>
      </w:pPr>
    </w:p>
    <w:p w14:paraId="4BDB1D19" w14:textId="77777777" w:rsidR="00D71E4C" w:rsidRDefault="00D71E4C" w:rsidP="00D71E4C">
      <w:pPr>
        <w:pStyle w:val="Overskrift1"/>
        <w:numPr>
          <w:ilvl w:val="0"/>
          <w:numId w:val="2"/>
        </w:numPr>
        <w:tabs>
          <w:tab w:val="left" w:pos="571"/>
          <w:tab w:val="left" w:pos="572"/>
        </w:tabs>
        <w:ind w:left="571" w:hanging="432"/>
      </w:pPr>
      <w:bookmarkStart w:id="45" w:name="7_Endringer_–_Kansellering"/>
      <w:bookmarkEnd w:id="45"/>
      <w:r>
        <w:t>ENDRINGER –</w:t>
      </w:r>
      <w:r>
        <w:rPr>
          <w:spacing w:val="-2"/>
        </w:rPr>
        <w:t xml:space="preserve"> </w:t>
      </w:r>
      <w:r>
        <w:t>KANSELLERING</w:t>
      </w:r>
    </w:p>
    <w:p w14:paraId="2FF83015" w14:textId="77777777" w:rsidR="00D71E4C" w:rsidRDefault="00D71E4C" w:rsidP="00D71E4C">
      <w:pPr>
        <w:pStyle w:val="Brdtekst"/>
        <w:spacing w:before="11"/>
        <w:rPr>
          <w:b/>
        </w:rPr>
      </w:pPr>
    </w:p>
    <w:p w14:paraId="5F5973F6" w14:textId="77777777" w:rsidR="00D71E4C" w:rsidRPr="004448D0" w:rsidRDefault="00D71E4C" w:rsidP="00D71E4C">
      <w:pPr>
        <w:pStyle w:val="Listeavsnitt"/>
        <w:numPr>
          <w:ilvl w:val="1"/>
          <w:numId w:val="2"/>
        </w:numPr>
        <w:tabs>
          <w:tab w:val="left" w:pos="716"/>
        </w:tabs>
        <w:ind w:right="133" w:hanging="575"/>
        <w:rPr>
          <w:sz w:val="19"/>
          <w:lang w:val="nb-NO"/>
        </w:rPr>
      </w:pPr>
      <w:bookmarkStart w:id="46" w:name="7.1_Kunden_har_rett_til_å_foreskrive_end"/>
      <w:bookmarkEnd w:id="46"/>
      <w:r w:rsidRPr="004448D0">
        <w:rPr>
          <w:sz w:val="19"/>
          <w:lang w:val="nb-NO"/>
        </w:rPr>
        <w:t>Kunden har rett til å foreskrive endringer av enhver art i Oppdraget, derunder endringer i fremdriftsplanen. Kunden kan likevel ikke kreve utført endringer som går utover det partene med rimelighet kunne forvente da Avtalen ble inngått. Krever Kunden endringer, skal Tjenesteyteren uten ugrunnet opphold opplyse om eventuell innvirkning på pris og</w:t>
      </w:r>
      <w:r w:rsidRPr="004448D0">
        <w:rPr>
          <w:spacing w:val="-3"/>
          <w:sz w:val="19"/>
          <w:lang w:val="nb-NO"/>
        </w:rPr>
        <w:t xml:space="preserve"> </w:t>
      </w:r>
      <w:r w:rsidRPr="004448D0">
        <w:rPr>
          <w:sz w:val="19"/>
          <w:lang w:val="nb-NO"/>
        </w:rPr>
        <w:t>fremdriftsplan.</w:t>
      </w:r>
    </w:p>
    <w:p w14:paraId="05C29883" w14:textId="77777777" w:rsidR="00D71E4C" w:rsidRPr="004448D0" w:rsidRDefault="00D71E4C" w:rsidP="00D71E4C">
      <w:pPr>
        <w:pStyle w:val="Brdtekst"/>
        <w:spacing w:before="9"/>
        <w:rPr>
          <w:lang w:val="nb-NO"/>
        </w:rPr>
      </w:pPr>
    </w:p>
    <w:p w14:paraId="15617B89" w14:textId="77777777" w:rsidR="00D71E4C" w:rsidRPr="004448D0" w:rsidRDefault="00D71E4C" w:rsidP="00D71E4C">
      <w:pPr>
        <w:pStyle w:val="Listeavsnitt"/>
        <w:numPr>
          <w:ilvl w:val="1"/>
          <w:numId w:val="2"/>
        </w:numPr>
        <w:tabs>
          <w:tab w:val="left" w:pos="715"/>
        </w:tabs>
        <w:ind w:left="715" w:right="135"/>
        <w:rPr>
          <w:sz w:val="19"/>
          <w:lang w:val="nb-NO"/>
        </w:rPr>
      </w:pPr>
      <w:bookmarkStart w:id="47" w:name="7.2_Oppdager_Tjenesteyter_behov_for_endr"/>
      <w:bookmarkEnd w:id="47"/>
      <w:r w:rsidRPr="004448D0">
        <w:rPr>
          <w:sz w:val="19"/>
          <w:lang w:val="nb-NO"/>
        </w:rPr>
        <w:t>Oppdager Tjenesteyter behov for endringer, skal Kunden skriftlig varsles om dette så snart som mulig. Det samme gjelder dersom Tjenesteyter har forslag til endringer som vil innebære forbedring, forenkling, kostnadsbesparelse eller annen fordel for</w:t>
      </w:r>
      <w:r w:rsidRPr="004448D0">
        <w:rPr>
          <w:spacing w:val="-24"/>
          <w:sz w:val="19"/>
          <w:lang w:val="nb-NO"/>
        </w:rPr>
        <w:t xml:space="preserve"> </w:t>
      </w:r>
      <w:r w:rsidRPr="004448D0">
        <w:rPr>
          <w:sz w:val="19"/>
          <w:lang w:val="nb-NO"/>
        </w:rPr>
        <w:t>Kunden.</w:t>
      </w:r>
    </w:p>
    <w:p w14:paraId="57CCF51C" w14:textId="77777777" w:rsidR="00D71E4C" w:rsidRPr="004448D0" w:rsidRDefault="00D71E4C" w:rsidP="00D71E4C">
      <w:pPr>
        <w:pStyle w:val="Brdtekst"/>
        <w:spacing w:before="7"/>
        <w:rPr>
          <w:lang w:val="nb-NO"/>
        </w:rPr>
      </w:pPr>
    </w:p>
    <w:p w14:paraId="6CE411CE" w14:textId="77777777" w:rsidR="00D71E4C" w:rsidRPr="004448D0" w:rsidRDefault="00D71E4C" w:rsidP="00D71E4C">
      <w:pPr>
        <w:pStyle w:val="Listeavsnitt"/>
        <w:numPr>
          <w:ilvl w:val="1"/>
          <w:numId w:val="2"/>
        </w:numPr>
        <w:tabs>
          <w:tab w:val="left" w:pos="716"/>
        </w:tabs>
        <w:spacing w:before="1"/>
        <w:ind w:right="134" w:hanging="575"/>
        <w:rPr>
          <w:sz w:val="19"/>
          <w:lang w:val="nb-NO"/>
        </w:rPr>
      </w:pPr>
      <w:bookmarkStart w:id="48" w:name="7.3_Eventuelle_endringer_skal_være_skrif"/>
      <w:bookmarkEnd w:id="48"/>
      <w:r w:rsidRPr="004448D0">
        <w:rPr>
          <w:sz w:val="19"/>
          <w:lang w:val="nb-NO"/>
        </w:rPr>
        <w:t>Eventuelle endringer skal være skriftlig godkjent av Kunden ved endringsordre, gitt av Kundens kontaktperson eller person med relevant fullmakt. Endringsordren skal gi beskjed om at det kreves en endring, og hva endringen går ut på. Tjenesteyteren skal føre en fortløpende katalog over alle endringer. Dersom Tjenesteyter vil påberope at det foreligger</w:t>
      </w:r>
      <w:r w:rsidRPr="004448D0">
        <w:rPr>
          <w:spacing w:val="37"/>
          <w:sz w:val="19"/>
          <w:lang w:val="nb-NO"/>
        </w:rPr>
        <w:t xml:space="preserve"> </w:t>
      </w:r>
      <w:r w:rsidRPr="004448D0">
        <w:rPr>
          <w:sz w:val="19"/>
          <w:lang w:val="nb-NO"/>
        </w:rPr>
        <w:t>en</w:t>
      </w:r>
      <w:r w:rsidRPr="004448D0">
        <w:rPr>
          <w:spacing w:val="36"/>
          <w:sz w:val="19"/>
          <w:lang w:val="nb-NO"/>
        </w:rPr>
        <w:t xml:space="preserve"> </w:t>
      </w:r>
      <w:r w:rsidRPr="004448D0">
        <w:rPr>
          <w:sz w:val="19"/>
          <w:lang w:val="nb-NO"/>
        </w:rPr>
        <w:t>endring</w:t>
      </w:r>
      <w:r w:rsidRPr="004448D0">
        <w:rPr>
          <w:spacing w:val="35"/>
          <w:sz w:val="19"/>
          <w:lang w:val="nb-NO"/>
        </w:rPr>
        <w:t xml:space="preserve"> </w:t>
      </w:r>
      <w:r w:rsidRPr="004448D0">
        <w:rPr>
          <w:sz w:val="19"/>
          <w:lang w:val="nb-NO"/>
        </w:rPr>
        <w:t>som</w:t>
      </w:r>
      <w:r w:rsidRPr="004448D0">
        <w:rPr>
          <w:spacing w:val="36"/>
          <w:sz w:val="19"/>
          <w:lang w:val="nb-NO"/>
        </w:rPr>
        <w:t xml:space="preserve"> </w:t>
      </w:r>
      <w:r w:rsidRPr="004448D0">
        <w:rPr>
          <w:sz w:val="19"/>
          <w:lang w:val="nb-NO"/>
        </w:rPr>
        <w:t>gir</w:t>
      </w:r>
      <w:r w:rsidRPr="004448D0">
        <w:rPr>
          <w:spacing w:val="37"/>
          <w:sz w:val="19"/>
          <w:lang w:val="nb-NO"/>
        </w:rPr>
        <w:t xml:space="preserve"> </w:t>
      </w:r>
      <w:r w:rsidRPr="004448D0">
        <w:rPr>
          <w:sz w:val="19"/>
          <w:lang w:val="nb-NO"/>
        </w:rPr>
        <w:t>rett</w:t>
      </w:r>
      <w:r w:rsidRPr="004448D0">
        <w:rPr>
          <w:spacing w:val="36"/>
          <w:sz w:val="19"/>
          <w:lang w:val="nb-NO"/>
        </w:rPr>
        <w:t xml:space="preserve"> </w:t>
      </w:r>
      <w:r w:rsidRPr="004448D0">
        <w:rPr>
          <w:sz w:val="19"/>
          <w:lang w:val="nb-NO"/>
        </w:rPr>
        <w:t>til</w:t>
      </w:r>
      <w:r w:rsidRPr="004448D0">
        <w:rPr>
          <w:spacing w:val="35"/>
          <w:sz w:val="19"/>
          <w:lang w:val="nb-NO"/>
        </w:rPr>
        <w:t xml:space="preserve"> </w:t>
      </w:r>
      <w:r w:rsidRPr="004448D0">
        <w:rPr>
          <w:sz w:val="19"/>
          <w:lang w:val="nb-NO"/>
        </w:rPr>
        <w:t>tilleggsbetaling</w:t>
      </w:r>
      <w:r w:rsidRPr="004448D0">
        <w:rPr>
          <w:spacing w:val="38"/>
          <w:sz w:val="19"/>
          <w:lang w:val="nb-NO"/>
        </w:rPr>
        <w:t xml:space="preserve"> </w:t>
      </w:r>
      <w:r w:rsidRPr="004448D0">
        <w:rPr>
          <w:sz w:val="19"/>
          <w:lang w:val="nb-NO"/>
        </w:rPr>
        <w:t>eller</w:t>
      </w:r>
      <w:r w:rsidRPr="004448D0">
        <w:rPr>
          <w:spacing w:val="37"/>
          <w:sz w:val="19"/>
          <w:lang w:val="nb-NO"/>
        </w:rPr>
        <w:t xml:space="preserve"> </w:t>
      </w:r>
      <w:r w:rsidRPr="004448D0">
        <w:rPr>
          <w:sz w:val="19"/>
          <w:lang w:val="nb-NO"/>
        </w:rPr>
        <w:t>fristutsettelse,</w:t>
      </w:r>
      <w:r w:rsidRPr="004448D0">
        <w:rPr>
          <w:spacing w:val="37"/>
          <w:sz w:val="19"/>
          <w:lang w:val="nb-NO"/>
        </w:rPr>
        <w:t xml:space="preserve"> </w:t>
      </w:r>
      <w:r w:rsidRPr="004448D0">
        <w:rPr>
          <w:sz w:val="19"/>
          <w:lang w:val="nb-NO"/>
        </w:rPr>
        <w:t>uten</w:t>
      </w:r>
      <w:r w:rsidRPr="004448D0">
        <w:rPr>
          <w:spacing w:val="36"/>
          <w:sz w:val="19"/>
          <w:lang w:val="nb-NO"/>
        </w:rPr>
        <w:t xml:space="preserve"> </w:t>
      </w:r>
      <w:r w:rsidRPr="004448D0">
        <w:rPr>
          <w:sz w:val="19"/>
          <w:lang w:val="nb-NO"/>
        </w:rPr>
        <w:t>at</w:t>
      </w:r>
      <w:r w:rsidRPr="004448D0">
        <w:rPr>
          <w:spacing w:val="36"/>
          <w:sz w:val="19"/>
          <w:lang w:val="nb-NO"/>
        </w:rPr>
        <w:t xml:space="preserve"> </w:t>
      </w:r>
      <w:r w:rsidRPr="004448D0">
        <w:rPr>
          <w:sz w:val="19"/>
          <w:lang w:val="nb-NO"/>
        </w:rPr>
        <w:t>det</w:t>
      </w:r>
    </w:p>
    <w:p w14:paraId="048BF57D" w14:textId="77777777" w:rsidR="00D71E4C" w:rsidRPr="004448D0" w:rsidRDefault="00D71E4C" w:rsidP="00D71E4C">
      <w:pPr>
        <w:jc w:val="both"/>
        <w:rPr>
          <w:sz w:val="19"/>
          <w:lang w:val="nb-NO"/>
        </w:rPr>
        <w:sectPr w:rsidR="00D71E4C" w:rsidRPr="004448D0">
          <w:pgSz w:w="11910" w:h="16850"/>
          <w:pgMar w:top="1600" w:right="1280" w:bottom="880" w:left="1280" w:header="853" w:footer="682" w:gutter="0"/>
          <w:cols w:space="708"/>
        </w:sectPr>
      </w:pPr>
    </w:p>
    <w:p w14:paraId="08557463" w14:textId="77777777" w:rsidR="00D71E4C" w:rsidRPr="004448D0" w:rsidRDefault="00D71E4C" w:rsidP="00D71E4C">
      <w:pPr>
        <w:pStyle w:val="Brdtekst"/>
        <w:spacing w:before="89"/>
        <w:ind w:left="714" w:right="135"/>
        <w:jc w:val="both"/>
        <w:rPr>
          <w:lang w:val="nb-NO"/>
        </w:rPr>
      </w:pPr>
      <w:r w:rsidRPr="004448D0">
        <w:rPr>
          <w:lang w:val="nb-NO"/>
        </w:rPr>
        <w:lastRenderedPageBreak/>
        <w:t>foreligger en endringsordre, skal han innen rimelig tid fremsette skriftlig anmodning om endringsordre. Unnlater Tjenesteyteren å sende slikt varsel, tapes retten til senere å påberope pålagt utførelse som grunnlag for endring av pris eller leveringstid. Kunden skal besvare Tjenesteyterens varsel innen rimelig tid, ellers skal kravet om endringsordre anses akseptert.</w:t>
      </w:r>
    </w:p>
    <w:p w14:paraId="515EA160" w14:textId="77777777" w:rsidR="00D71E4C" w:rsidRPr="004448D0" w:rsidRDefault="00D71E4C" w:rsidP="00D71E4C">
      <w:pPr>
        <w:pStyle w:val="Brdtekst"/>
        <w:spacing w:before="9"/>
        <w:rPr>
          <w:lang w:val="nb-NO"/>
        </w:rPr>
      </w:pPr>
    </w:p>
    <w:p w14:paraId="3661CE8C" w14:textId="77777777" w:rsidR="00D71E4C" w:rsidRPr="004448D0" w:rsidRDefault="00D71E4C" w:rsidP="00D71E4C">
      <w:pPr>
        <w:pStyle w:val="Listeavsnitt"/>
        <w:numPr>
          <w:ilvl w:val="1"/>
          <w:numId w:val="2"/>
        </w:numPr>
        <w:tabs>
          <w:tab w:val="left" w:pos="715"/>
        </w:tabs>
        <w:ind w:right="132" w:hanging="576"/>
        <w:rPr>
          <w:sz w:val="19"/>
          <w:lang w:val="nb-NO"/>
        </w:rPr>
      </w:pPr>
      <w:bookmarkStart w:id="49" w:name="7.4_Tjenesteyter_skal_godtgjøres_for_det"/>
      <w:bookmarkEnd w:id="49"/>
      <w:r w:rsidRPr="004448D0">
        <w:rPr>
          <w:sz w:val="19"/>
          <w:lang w:val="nb-NO"/>
        </w:rPr>
        <w:t>Tjenesteyter skal godtgjøres for det merarbeid som pådras ved iverksettelse av endringer (vederlagsjustering). Dersom ikke annet er avtalt, skal dette skje i samsvar med kostnads- og tjenestenivået for det opprinnelige oppdraget. Er ikke det opprinnelige oppdraget relevant for vurderingen av tillegget for merarbeidet, skal vurderingen baseres på hva som er en rimelig verdi for tilsvarende ytelser. Medfører endringene reduksjon i Tjenesteyters ytelser, skal Kunden på samme måte godskrives dette.</w:t>
      </w:r>
    </w:p>
    <w:p w14:paraId="613D8F33" w14:textId="77777777" w:rsidR="00D71E4C" w:rsidRPr="004448D0" w:rsidRDefault="00D71E4C" w:rsidP="00D71E4C">
      <w:pPr>
        <w:pStyle w:val="Brdtekst"/>
        <w:spacing w:before="8"/>
        <w:rPr>
          <w:lang w:val="nb-NO"/>
        </w:rPr>
      </w:pPr>
    </w:p>
    <w:p w14:paraId="11AB762A" w14:textId="77777777" w:rsidR="00D71E4C" w:rsidRPr="004448D0" w:rsidRDefault="00D71E4C" w:rsidP="00D71E4C">
      <w:pPr>
        <w:pStyle w:val="Listeavsnitt"/>
        <w:numPr>
          <w:ilvl w:val="1"/>
          <w:numId w:val="2"/>
        </w:numPr>
        <w:tabs>
          <w:tab w:val="left" w:pos="715"/>
        </w:tabs>
        <w:ind w:hanging="576"/>
        <w:rPr>
          <w:sz w:val="19"/>
          <w:lang w:val="nb-NO"/>
        </w:rPr>
      </w:pPr>
      <w:bookmarkStart w:id="50" w:name="7.5_Dersom_partene_er_uenige_om_pålagt_u"/>
      <w:bookmarkEnd w:id="50"/>
      <w:r w:rsidRPr="004448D0">
        <w:rPr>
          <w:sz w:val="19"/>
          <w:lang w:val="nb-NO"/>
        </w:rPr>
        <w:t xml:space="preserve">Dersom partene er uenige om pålagt utførelse av Oppdraget innebærer en endring, eller dersom </w:t>
      </w:r>
      <w:proofErr w:type="gramStart"/>
      <w:r w:rsidRPr="004448D0">
        <w:rPr>
          <w:sz w:val="19"/>
          <w:lang w:val="nb-NO"/>
        </w:rPr>
        <w:t>for øvrig</w:t>
      </w:r>
      <w:proofErr w:type="gramEnd"/>
      <w:r w:rsidRPr="004448D0">
        <w:rPr>
          <w:sz w:val="19"/>
          <w:lang w:val="nb-NO"/>
        </w:rPr>
        <w:t xml:space="preserve"> er uenighet om vederlagsjusteringen eller fristforlengelse som følge av endringer, skal Tjenesteyter likevel iverksette pålagt utførelse uten å avvente den endelige løsningen av</w:t>
      </w:r>
      <w:r w:rsidRPr="004448D0">
        <w:rPr>
          <w:spacing w:val="-1"/>
          <w:sz w:val="19"/>
          <w:lang w:val="nb-NO"/>
        </w:rPr>
        <w:t xml:space="preserve"> </w:t>
      </w:r>
      <w:r w:rsidRPr="004448D0">
        <w:rPr>
          <w:sz w:val="19"/>
          <w:lang w:val="nb-NO"/>
        </w:rPr>
        <w:t>tvisten.</w:t>
      </w:r>
    </w:p>
    <w:p w14:paraId="79E0EC8A" w14:textId="77777777" w:rsidR="00D71E4C" w:rsidRPr="004448D0" w:rsidRDefault="00D71E4C" w:rsidP="00D71E4C">
      <w:pPr>
        <w:pStyle w:val="Brdtekst"/>
        <w:spacing w:before="9"/>
        <w:rPr>
          <w:lang w:val="nb-NO"/>
        </w:rPr>
      </w:pPr>
    </w:p>
    <w:p w14:paraId="44DF6EAE" w14:textId="77777777" w:rsidR="00D71E4C" w:rsidRPr="004448D0" w:rsidRDefault="00D71E4C" w:rsidP="00D71E4C">
      <w:pPr>
        <w:pStyle w:val="Listeavsnitt"/>
        <w:numPr>
          <w:ilvl w:val="1"/>
          <w:numId w:val="2"/>
        </w:numPr>
        <w:tabs>
          <w:tab w:val="left" w:pos="715"/>
        </w:tabs>
        <w:ind w:hanging="576"/>
        <w:rPr>
          <w:sz w:val="19"/>
          <w:lang w:val="nb-NO"/>
        </w:rPr>
      </w:pPr>
      <w:bookmarkStart w:id="51" w:name="7.6_Kunden_kan_til_enhver_tid_ved_skrift"/>
      <w:bookmarkEnd w:id="51"/>
      <w:r w:rsidRPr="004448D0">
        <w:rPr>
          <w:sz w:val="19"/>
          <w:lang w:val="nb-NO"/>
        </w:rPr>
        <w:t>Kunden kan til enhver tid ved skriftlig varsel utsette hele eller deler av Oppdraget. Umiddelbart etter et slikt varsel, skal Tjenesteyter meddele Kunden hvilke virkninger utsettelsen kan få på gjennomføringen av Oppdraget. Tjenesteyteren skal gjenoppta arbeidet straks Kunden varsler om dette. Hvis utsettelsesperioden varer 30 dager utover det som er varslet, har Tjenesteyter rett til å si opp Avtalen ved å gi skriftlig varsel til Kunden. Varselet skal gi Kunden beskjed om at oppsigelse kan avverges ved melding om at utførelsen av Oppdraget skal gjenopptas innen 7</w:t>
      </w:r>
      <w:r w:rsidRPr="004448D0">
        <w:rPr>
          <w:spacing w:val="-9"/>
          <w:sz w:val="19"/>
          <w:lang w:val="nb-NO"/>
        </w:rPr>
        <w:t xml:space="preserve"> </w:t>
      </w:r>
      <w:r w:rsidRPr="004448D0">
        <w:rPr>
          <w:sz w:val="19"/>
          <w:lang w:val="nb-NO"/>
        </w:rPr>
        <w:t>dager.</w:t>
      </w:r>
    </w:p>
    <w:p w14:paraId="4AA5EF7D" w14:textId="77777777" w:rsidR="00D71E4C" w:rsidRPr="004448D0" w:rsidRDefault="00D71E4C" w:rsidP="00D71E4C">
      <w:pPr>
        <w:pStyle w:val="Brdtekst"/>
        <w:spacing w:before="10"/>
        <w:rPr>
          <w:lang w:val="nb-NO"/>
        </w:rPr>
      </w:pPr>
    </w:p>
    <w:p w14:paraId="5AE165ED" w14:textId="77777777" w:rsidR="00D71E4C" w:rsidRPr="004448D0" w:rsidRDefault="00D71E4C" w:rsidP="00D71E4C">
      <w:pPr>
        <w:pStyle w:val="Listeavsnitt"/>
        <w:numPr>
          <w:ilvl w:val="1"/>
          <w:numId w:val="2"/>
        </w:numPr>
        <w:tabs>
          <w:tab w:val="left" w:pos="715"/>
        </w:tabs>
        <w:ind w:hanging="576"/>
        <w:rPr>
          <w:sz w:val="19"/>
          <w:lang w:val="nb-NO"/>
        </w:rPr>
      </w:pPr>
      <w:bookmarkStart w:id="52" w:name="7.7_I_utsettelsesperioden_kan_Tjenesteyt"/>
      <w:bookmarkEnd w:id="52"/>
      <w:r w:rsidRPr="004448D0">
        <w:rPr>
          <w:sz w:val="19"/>
          <w:lang w:val="nb-NO"/>
        </w:rPr>
        <w:t>I utsettelsesperioden kan Tjenesteyter kreve å få dekket dokumenterte og nødvendige utgifter i forbindelse med eventuell omdisponering av</w:t>
      </w:r>
      <w:r w:rsidRPr="004448D0">
        <w:rPr>
          <w:spacing w:val="-4"/>
          <w:sz w:val="19"/>
          <w:lang w:val="nb-NO"/>
        </w:rPr>
        <w:t xml:space="preserve"> </w:t>
      </w:r>
      <w:r w:rsidRPr="004448D0">
        <w:rPr>
          <w:sz w:val="19"/>
          <w:lang w:val="nb-NO"/>
        </w:rPr>
        <w:t>personell.</w:t>
      </w:r>
    </w:p>
    <w:p w14:paraId="141014EF" w14:textId="77777777" w:rsidR="00D71E4C" w:rsidRPr="004448D0" w:rsidRDefault="00D71E4C" w:rsidP="00D71E4C">
      <w:pPr>
        <w:pStyle w:val="Brdtekst"/>
        <w:spacing w:before="8"/>
        <w:rPr>
          <w:lang w:val="nb-NO"/>
        </w:rPr>
      </w:pPr>
    </w:p>
    <w:p w14:paraId="47FFD483" w14:textId="77777777" w:rsidR="00D71E4C" w:rsidRPr="004448D0" w:rsidRDefault="00D71E4C" w:rsidP="00D71E4C">
      <w:pPr>
        <w:pStyle w:val="Listeavsnitt"/>
        <w:numPr>
          <w:ilvl w:val="1"/>
          <w:numId w:val="2"/>
        </w:numPr>
        <w:tabs>
          <w:tab w:val="left" w:pos="714"/>
        </w:tabs>
        <w:ind w:left="713" w:right="133" w:hanging="576"/>
        <w:rPr>
          <w:sz w:val="19"/>
          <w:lang w:val="nb-NO"/>
        </w:rPr>
      </w:pPr>
      <w:bookmarkStart w:id="53" w:name="7.8_Kunden_har_til_enhver_tid_rett_til_å"/>
      <w:bookmarkEnd w:id="53"/>
      <w:r w:rsidRPr="004448D0">
        <w:rPr>
          <w:sz w:val="19"/>
          <w:lang w:val="nb-NO"/>
        </w:rPr>
        <w:t>Kunden har til enhver tid rett til å si avbestille Oppdraget. Tjenesteyter er ikke berettiget til noe særskilt vederlag på grunn av slik avbestilling. Kunden skal dog dekke dokumenterte og nødvendige kostnader oppstått i forbindelse med en hensiktsmessig avvikling av</w:t>
      </w:r>
      <w:r w:rsidRPr="004448D0">
        <w:rPr>
          <w:spacing w:val="-1"/>
          <w:sz w:val="19"/>
          <w:lang w:val="nb-NO"/>
        </w:rPr>
        <w:t xml:space="preserve"> </w:t>
      </w:r>
      <w:r w:rsidRPr="004448D0">
        <w:rPr>
          <w:sz w:val="19"/>
          <w:lang w:val="nb-NO"/>
        </w:rPr>
        <w:t>Oppdraget.</w:t>
      </w:r>
    </w:p>
    <w:p w14:paraId="3C888E91" w14:textId="77777777" w:rsidR="00D71E4C" w:rsidRPr="004448D0" w:rsidRDefault="00D71E4C" w:rsidP="00D71E4C">
      <w:pPr>
        <w:pStyle w:val="Brdtekst"/>
        <w:spacing w:before="8"/>
        <w:rPr>
          <w:sz w:val="29"/>
          <w:lang w:val="nb-NO"/>
        </w:rPr>
      </w:pPr>
    </w:p>
    <w:p w14:paraId="5DD21682" w14:textId="77777777" w:rsidR="00D71E4C" w:rsidRDefault="00D71E4C" w:rsidP="00D71E4C">
      <w:pPr>
        <w:pStyle w:val="Overskrift1"/>
        <w:numPr>
          <w:ilvl w:val="0"/>
          <w:numId w:val="2"/>
        </w:numPr>
        <w:tabs>
          <w:tab w:val="left" w:pos="569"/>
          <w:tab w:val="left" w:pos="570"/>
        </w:tabs>
        <w:ind w:left="569" w:hanging="432"/>
      </w:pPr>
      <w:bookmarkStart w:id="54" w:name="8_Avtalebrudd_og_følger_av_avtalebruddet"/>
      <w:bookmarkEnd w:id="54"/>
      <w:r>
        <w:t>AVTALEBRUDD OG FØLGER AV AVTALEBRUDDET</w:t>
      </w:r>
    </w:p>
    <w:p w14:paraId="5FB65E27" w14:textId="77777777" w:rsidR="00D71E4C" w:rsidRDefault="00D71E4C" w:rsidP="00D71E4C">
      <w:pPr>
        <w:pStyle w:val="Brdtekst"/>
        <w:spacing w:before="9"/>
        <w:rPr>
          <w:b/>
        </w:rPr>
      </w:pPr>
    </w:p>
    <w:p w14:paraId="7246F1B4" w14:textId="77777777" w:rsidR="00D71E4C" w:rsidRPr="004448D0" w:rsidRDefault="00D71E4C" w:rsidP="00D71E4C">
      <w:pPr>
        <w:pStyle w:val="Listeavsnitt"/>
        <w:numPr>
          <w:ilvl w:val="1"/>
          <w:numId w:val="2"/>
        </w:numPr>
        <w:tabs>
          <w:tab w:val="left" w:pos="715"/>
        </w:tabs>
        <w:ind w:hanging="576"/>
        <w:rPr>
          <w:sz w:val="19"/>
          <w:lang w:val="nb-NO"/>
        </w:rPr>
      </w:pPr>
      <w:bookmarkStart w:id="55" w:name="8.1_Dersom_Tjenesteyter_misligholder_noe"/>
      <w:bookmarkEnd w:id="55"/>
      <w:r w:rsidRPr="004448D0">
        <w:rPr>
          <w:sz w:val="19"/>
          <w:lang w:val="nb-NO"/>
        </w:rPr>
        <w:t>Dersom Tjenesteyter misligholder noen av sine forpliktelser i forbindelse med Oppdraget, skal Tjenesteyter straks ta de nødvendige skritt for å oppfylle sine forpliktelser. Dersom dette ikke blir gjort innen en rimelig frist fastsatt av Kunden, kan Kunden heve</w:t>
      </w:r>
      <w:r w:rsidRPr="004448D0">
        <w:rPr>
          <w:spacing w:val="-1"/>
          <w:sz w:val="19"/>
          <w:lang w:val="nb-NO"/>
        </w:rPr>
        <w:t xml:space="preserve"> </w:t>
      </w:r>
      <w:r w:rsidRPr="004448D0">
        <w:rPr>
          <w:sz w:val="19"/>
          <w:lang w:val="nb-NO"/>
        </w:rPr>
        <w:t>Avtalen.</w:t>
      </w:r>
    </w:p>
    <w:p w14:paraId="26B38A0B" w14:textId="77777777" w:rsidR="00D71E4C" w:rsidRPr="004448D0" w:rsidRDefault="00D71E4C" w:rsidP="00D71E4C">
      <w:pPr>
        <w:pStyle w:val="Brdtekst"/>
        <w:spacing w:before="9"/>
        <w:rPr>
          <w:lang w:val="nb-NO"/>
        </w:rPr>
      </w:pPr>
    </w:p>
    <w:p w14:paraId="50C38104" w14:textId="77777777" w:rsidR="00D71E4C" w:rsidRPr="004448D0" w:rsidRDefault="00D71E4C" w:rsidP="00D71E4C">
      <w:pPr>
        <w:pStyle w:val="Listeavsnitt"/>
        <w:numPr>
          <w:ilvl w:val="1"/>
          <w:numId w:val="2"/>
        </w:numPr>
        <w:tabs>
          <w:tab w:val="left" w:pos="715"/>
        </w:tabs>
        <w:ind w:left="713" w:right="135" w:hanging="575"/>
        <w:rPr>
          <w:sz w:val="19"/>
          <w:lang w:val="nb-NO"/>
        </w:rPr>
      </w:pPr>
      <w:bookmarkStart w:id="56" w:name="8.2_Foreligger_en_mangel_ved_utførelsen_"/>
      <w:bookmarkEnd w:id="56"/>
      <w:r w:rsidRPr="004448D0">
        <w:rPr>
          <w:sz w:val="19"/>
          <w:lang w:val="nb-NO"/>
        </w:rPr>
        <w:t>Foreligger en mangel ved utførelsen av Oppdraget, er Tjenesteyteren ansvarlig for mangelen som beskrevet i Avtalen og Alminnelige betingelser. Tjenesteyter er ikke ansvarlig for feil løsninger eller metoder foreskrevet av Kunden eller feil i grunnlagsmaterialet levert av Kunden. Burde Tjenesteyter ha oppdaget feilen, vil hele eller deler av risikoen kunne føres over på ham. Kundens godkjennelse av forslag eller prosjekteringsmateriale fratar ikke Tjenesteyter risikoen for gjennomføringen av Oppdraget i samsvar med Avtalen.</w:t>
      </w:r>
    </w:p>
    <w:p w14:paraId="7739590E" w14:textId="77777777" w:rsidR="00D71E4C" w:rsidRPr="004448D0" w:rsidRDefault="00D71E4C" w:rsidP="00D71E4C">
      <w:pPr>
        <w:pStyle w:val="Brdtekst"/>
        <w:spacing w:before="10"/>
        <w:rPr>
          <w:lang w:val="nb-NO"/>
        </w:rPr>
      </w:pPr>
    </w:p>
    <w:p w14:paraId="6E1A6FC9" w14:textId="77777777" w:rsidR="00D71E4C" w:rsidRPr="004448D0" w:rsidRDefault="00D71E4C" w:rsidP="00D71E4C">
      <w:pPr>
        <w:pStyle w:val="Listeavsnitt"/>
        <w:numPr>
          <w:ilvl w:val="1"/>
          <w:numId w:val="2"/>
        </w:numPr>
        <w:tabs>
          <w:tab w:val="left" w:pos="714"/>
        </w:tabs>
        <w:spacing w:before="1"/>
        <w:ind w:left="713" w:right="135" w:hanging="576"/>
        <w:rPr>
          <w:sz w:val="19"/>
          <w:lang w:val="nb-NO"/>
        </w:rPr>
      </w:pPr>
      <w:bookmarkStart w:id="57" w:name="8.3_Kunden_skal_reklamere_skriftlig_inne"/>
      <w:bookmarkEnd w:id="57"/>
      <w:r w:rsidRPr="004448D0">
        <w:rPr>
          <w:sz w:val="19"/>
          <w:lang w:val="nb-NO"/>
        </w:rPr>
        <w:t>Kunden skal reklamere skriftlig innen rimelig tid etter at mangel er oppdaget, men ikke senere enn 24 måneder etter at Kunden har godkjent utførelsen av Oppdraget. For utbedringsarbeider løper en tilsvarende reklamasjonsfrist fra det tidspunkt utbedringsarbeidet ble fullført. Reklamasjonsfristene løper ikke så lenge det foretas utbedringer eller annen aktivitet, som er nødvendig for korrekt</w:t>
      </w:r>
      <w:r w:rsidRPr="004448D0">
        <w:rPr>
          <w:spacing w:val="-21"/>
          <w:sz w:val="19"/>
          <w:lang w:val="nb-NO"/>
        </w:rPr>
        <w:t xml:space="preserve"> </w:t>
      </w:r>
      <w:proofErr w:type="spellStart"/>
      <w:r w:rsidRPr="004448D0">
        <w:rPr>
          <w:sz w:val="19"/>
          <w:lang w:val="nb-NO"/>
        </w:rPr>
        <w:t>kontraktsoppfyllelse</w:t>
      </w:r>
      <w:proofErr w:type="spellEnd"/>
      <w:r w:rsidRPr="004448D0">
        <w:rPr>
          <w:sz w:val="19"/>
          <w:lang w:val="nb-NO"/>
        </w:rPr>
        <w:t>.</w:t>
      </w:r>
    </w:p>
    <w:p w14:paraId="073F5C0C" w14:textId="77777777" w:rsidR="00D71E4C" w:rsidRPr="004448D0" w:rsidRDefault="00D71E4C" w:rsidP="00D71E4C">
      <w:pPr>
        <w:pStyle w:val="Brdtekst"/>
        <w:spacing w:before="8"/>
        <w:rPr>
          <w:lang w:val="nb-NO"/>
        </w:rPr>
      </w:pPr>
    </w:p>
    <w:p w14:paraId="24BAECBC" w14:textId="77777777" w:rsidR="00D71E4C" w:rsidRPr="004448D0" w:rsidRDefault="00D71E4C" w:rsidP="00D71E4C">
      <w:pPr>
        <w:pStyle w:val="Listeavsnitt"/>
        <w:numPr>
          <w:ilvl w:val="1"/>
          <w:numId w:val="2"/>
        </w:numPr>
        <w:tabs>
          <w:tab w:val="left" w:pos="714"/>
        </w:tabs>
        <w:ind w:left="713" w:hanging="576"/>
        <w:rPr>
          <w:sz w:val="19"/>
          <w:lang w:val="nb-NO"/>
        </w:rPr>
      </w:pPr>
      <w:bookmarkStart w:id="58" w:name="8.4_Tjenesteyter_plikter_for_egen_regnin"/>
      <w:bookmarkEnd w:id="58"/>
      <w:r w:rsidRPr="004448D0">
        <w:rPr>
          <w:sz w:val="19"/>
          <w:lang w:val="nb-NO"/>
        </w:rPr>
        <w:t>Tjenesteyter plikter for egen regning straks å rette feil som påvises ved utførelse eller resultatene av Oppdraget. Hvis Tjenesteyter ikke retter påviste feil innen rimelig tid etter</w:t>
      </w:r>
      <w:r w:rsidRPr="004448D0">
        <w:rPr>
          <w:spacing w:val="52"/>
          <w:sz w:val="19"/>
          <w:lang w:val="nb-NO"/>
        </w:rPr>
        <w:t xml:space="preserve"> </w:t>
      </w:r>
      <w:r w:rsidRPr="004448D0">
        <w:rPr>
          <w:sz w:val="19"/>
          <w:lang w:val="nb-NO"/>
        </w:rPr>
        <w:t>Kundens</w:t>
      </w:r>
      <w:r w:rsidRPr="004448D0">
        <w:rPr>
          <w:spacing w:val="51"/>
          <w:sz w:val="19"/>
          <w:lang w:val="nb-NO"/>
        </w:rPr>
        <w:t xml:space="preserve"> </w:t>
      </w:r>
      <w:r w:rsidRPr="004448D0">
        <w:rPr>
          <w:sz w:val="19"/>
          <w:lang w:val="nb-NO"/>
        </w:rPr>
        <w:t>varsel,</w:t>
      </w:r>
      <w:r w:rsidRPr="004448D0">
        <w:rPr>
          <w:spacing w:val="52"/>
          <w:sz w:val="19"/>
          <w:lang w:val="nb-NO"/>
        </w:rPr>
        <w:t xml:space="preserve"> </w:t>
      </w:r>
      <w:r w:rsidRPr="004448D0">
        <w:rPr>
          <w:sz w:val="19"/>
          <w:lang w:val="nb-NO"/>
        </w:rPr>
        <w:t>kan</w:t>
      </w:r>
      <w:r w:rsidRPr="004448D0">
        <w:rPr>
          <w:spacing w:val="52"/>
          <w:sz w:val="19"/>
          <w:lang w:val="nb-NO"/>
        </w:rPr>
        <w:t xml:space="preserve"> </w:t>
      </w:r>
      <w:r w:rsidRPr="004448D0">
        <w:rPr>
          <w:sz w:val="19"/>
          <w:lang w:val="nb-NO"/>
        </w:rPr>
        <w:t>Kunden</w:t>
      </w:r>
      <w:r w:rsidRPr="004448D0">
        <w:rPr>
          <w:spacing w:val="52"/>
          <w:sz w:val="19"/>
          <w:lang w:val="nb-NO"/>
        </w:rPr>
        <w:t xml:space="preserve"> </w:t>
      </w:r>
      <w:r w:rsidRPr="004448D0">
        <w:rPr>
          <w:sz w:val="19"/>
          <w:lang w:val="nb-NO"/>
        </w:rPr>
        <w:t>enten</w:t>
      </w:r>
      <w:r w:rsidRPr="004448D0">
        <w:rPr>
          <w:spacing w:val="52"/>
          <w:sz w:val="19"/>
          <w:lang w:val="nb-NO"/>
        </w:rPr>
        <w:t xml:space="preserve"> </w:t>
      </w:r>
      <w:r w:rsidRPr="004448D0">
        <w:rPr>
          <w:sz w:val="19"/>
          <w:lang w:val="nb-NO"/>
        </w:rPr>
        <w:t>kreve</w:t>
      </w:r>
      <w:r w:rsidRPr="004448D0">
        <w:rPr>
          <w:spacing w:val="55"/>
          <w:sz w:val="19"/>
          <w:lang w:val="nb-NO"/>
        </w:rPr>
        <w:t xml:space="preserve"> </w:t>
      </w:r>
      <w:r w:rsidRPr="004448D0">
        <w:rPr>
          <w:sz w:val="19"/>
          <w:lang w:val="nb-NO"/>
        </w:rPr>
        <w:t>forholdsmessig</w:t>
      </w:r>
      <w:r w:rsidRPr="004448D0">
        <w:rPr>
          <w:spacing w:val="51"/>
          <w:sz w:val="19"/>
          <w:lang w:val="nb-NO"/>
        </w:rPr>
        <w:t xml:space="preserve"> </w:t>
      </w:r>
      <w:r w:rsidRPr="004448D0">
        <w:rPr>
          <w:sz w:val="19"/>
          <w:lang w:val="nb-NO"/>
        </w:rPr>
        <w:t>prisavslag</w:t>
      </w:r>
      <w:r w:rsidRPr="004448D0">
        <w:rPr>
          <w:spacing w:val="52"/>
          <w:sz w:val="19"/>
          <w:lang w:val="nb-NO"/>
        </w:rPr>
        <w:t xml:space="preserve"> </w:t>
      </w:r>
      <w:r w:rsidRPr="004448D0">
        <w:rPr>
          <w:sz w:val="19"/>
          <w:lang w:val="nb-NO"/>
        </w:rPr>
        <w:t>eller</w:t>
      </w:r>
      <w:r w:rsidRPr="004448D0">
        <w:rPr>
          <w:spacing w:val="52"/>
          <w:sz w:val="19"/>
          <w:lang w:val="nb-NO"/>
        </w:rPr>
        <w:t xml:space="preserve"> </w:t>
      </w:r>
      <w:r w:rsidRPr="004448D0">
        <w:rPr>
          <w:sz w:val="19"/>
          <w:lang w:val="nb-NO"/>
        </w:rPr>
        <w:t>selv</w:t>
      </w:r>
    </w:p>
    <w:p w14:paraId="3218C0DD" w14:textId="77777777" w:rsidR="00D71E4C" w:rsidRPr="004448D0" w:rsidRDefault="00D71E4C" w:rsidP="00D71E4C">
      <w:pPr>
        <w:jc w:val="both"/>
        <w:rPr>
          <w:sz w:val="19"/>
          <w:lang w:val="nb-NO"/>
        </w:rPr>
        <w:sectPr w:rsidR="00D71E4C" w:rsidRPr="004448D0">
          <w:pgSz w:w="11910" w:h="16850"/>
          <w:pgMar w:top="1600" w:right="1280" w:bottom="880" w:left="1280" w:header="853" w:footer="682" w:gutter="0"/>
          <w:cols w:space="708"/>
        </w:sectPr>
      </w:pPr>
    </w:p>
    <w:p w14:paraId="7AABAC95" w14:textId="77777777" w:rsidR="00D71E4C" w:rsidRPr="004448D0" w:rsidRDefault="00D71E4C" w:rsidP="00D71E4C">
      <w:pPr>
        <w:pStyle w:val="Brdtekst"/>
        <w:spacing w:before="89"/>
        <w:ind w:left="714" w:right="137"/>
        <w:jc w:val="both"/>
        <w:rPr>
          <w:lang w:val="nb-NO"/>
        </w:rPr>
      </w:pPr>
      <w:proofErr w:type="gramStart"/>
      <w:r w:rsidRPr="004448D0">
        <w:rPr>
          <w:lang w:val="nb-NO"/>
        </w:rPr>
        <w:lastRenderedPageBreak/>
        <w:t>besørge</w:t>
      </w:r>
      <w:proofErr w:type="gramEnd"/>
      <w:r w:rsidRPr="004448D0">
        <w:rPr>
          <w:lang w:val="nb-NO"/>
        </w:rPr>
        <w:t xml:space="preserve"> de nødvendige utbedringer. Kunden kan også foreta utbedringene dersom det vil medføre vesentlig ulempe for Kunden å avvente Tjenesteyters utbedring. Tjenesteyter skal dekke kostnadene forbundet med utbedringene, forutsatt at Kunden har handlet på en rimelig måte.</w:t>
      </w:r>
    </w:p>
    <w:p w14:paraId="2708C937" w14:textId="77777777" w:rsidR="00D71E4C" w:rsidRPr="004448D0" w:rsidRDefault="00D71E4C" w:rsidP="00D71E4C">
      <w:pPr>
        <w:pStyle w:val="Brdtekst"/>
        <w:spacing w:before="9"/>
        <w:rPr>
          <w:lang w:val="nb-NO"/>
        </w:rPr>
      </w:pPr>
    </w:p>
    <w:p w14:paraId="171C0AD7" w14:textId="77777777" w:rsidR="00D71E4C" w:rsidRPr="004448D0" w:rsidRDefault="00D71E4C" w:rsidP="00D71E4C">
      <w:pPr>
        <w:pStyle w:val="Listeavsnitt"/>
        <w:numPr>
          <w:ilvl w:val="1"/>
          <w:numId w:val="2"/>
        </w:numPr>
        <w:tabs>
          <w:tab w:val="left" w:pos="715"/>
        </w:tabs>
        <w:spacing w:before="1"/>
        <w:ind w:right="134" w:hanging="576"/>
        <w:rPr>
          <w:sz w:val="19"/>
          <w:lang w:val="nb-NO"/>
        </w:rPr>
      </w:pPr>
      <w:bookmarkStart w:id="59" w:name="8.5_Dersom_en_avtalt_tidsfrist,_derunder"/>
      <w:bookmarkEnd w:id="59"/>
      <w:r w:rsidRPr="004448D0">
        <w:rPr>
          <w:sz w:val="19"/>
          <w:lang w:val="nb-NO"/>
        </w:rPr>
        <w:t xml:space="preserve">Dersom en avtalt tidsfrist, derunder delfrist, for ferdigstillelse </w:t>
      </w:r>
      <w:proofErr w:type="spellStart"/>
      <w:r w:rsidRPr="004448D0">
        <w:rPr>
          <w:sz w:val="19"/>
          <w:lang w:val="nb-NO"/>
        </w:rPr>
        <w:t>overskrides</w:t>
      </w:r>
      <w:proofErr w:type="spellEnd"/>
      <w:r w:rsidRPr="004448D0">
        <w:rPr>
          <w:sz w:val="19"/>
          <w:lang w:val="nb-NO"/>
        </w:rPr>
        <w:t xml:space="preserve">, skal Tjenesteyter betale 0,2 % av avtalt vederlag for Oppdraget for hver kalenderdag fristen </w:t>
      </w:r>
      <w:proofErr w:type="spellStart"/>
      <w:r w:rsidRPr="004448D0">
        <w:rPr>
          <w:sz w:val="19"/>
          <w:lang w:val="nb-NO"/>
        </w:rPr>
        <w:t>overskrides</w:t>
      </w:r>
      <w:proofErr w:type="spellEnd"/>
      <w:r w:rsidRPr="004448D0">
        <w:rPr>
          <w:sz w:val="19"/>
          <w:lang w:val="nb-NO"/>
        </w:rPr>
        <w:t xml:space="preserve">, begrenset oppad til 10 % av det samme beløp. </w:t>
      </w:r>
      <w:proofErr w:type="spellStart"/>
      <w:r w:rsidRPr="004448D0">
        <w:rPr>
          <w:sz w:val="19"/>
          <w:lang w:val="nb-NO"/>
        </w:rPr>
        <w:t>Konvensjonalboten</w:t>
      </w:r>
      <w:proofErr w:type="spellEnd"/>
      <w:r w:rsidRPr="004448D0">
        <w:rPr>
          <w:sz w:val="19"/>
          <w:lang w:val="nb-NO"/>
        </w:rPr>
        <w:t xml:space="preserve"> kan fratrekkes i Tjenesteyters tilgodehavende hos Kunden. Har resultatene slike mangler at de ikke er egnet til bruk for sitt formål, likestilles dette med forsinkelse. Dersom maksimal konvensjonalbot er påløpt, anses alltid vesentlig mislighold å foreligge. Konvensjonalbot som nevnt foran beregnes kun dersom det er avtalt en kontraktssum for Oppdraget. I motsatt fall beregnes erstatning ved forsinkelse i samsvar med punkt </w:t>
      </w:r>
      <w:hyperlink w:anchor="_bookmark1" w:history="1">
        <w:r w:rsidRPr="004448D0">
          <w:rPr>
            <w:sz w:val="19"/>
            <w:lang w:val="nb-NO"/>
          </w:rPr>
          <w:t>8.7</w:t>
        </w:r>
      </w:hyperlink>
      <w:r w:rsidRPr="004448D0">
        <w:rPr>
          <w:sz w:val="19"/>
          <w:lang w:val="nb-NO"/>
        </w:rPr>
        <w:t>.</w:t>
      </w:r>
    </w:p>
    <w:p w14:paraId="29D89500" w14:textId="77777777" w:rsidR="00D71E4C" w:rsidRPr="004448D0" w:rsidRDefault="00D71E4C" w:rsidP="00D71E4C">
      <w:pPr>
        <w:pStyle w:val="Brdtekst"/>
        <w:spacing w:before="9"/>
        <w:rPr>
          <w:lang w:val="nb-NO"/>
        </w:rPr>
      </w:pPr>
    </w:p>
    <w:p w14:paraId="74D8F1FF" w14:textId="77777777" w:rsidR="00D71E4C" w:rsidRPr="004448D0" w:rsidRDefault="00D71E4C" w:rsidP="00D71E4C">
      <w:pPr>
        <w:pStyle w:val="Listeavsnitt"/>
        <w:numPr>
          <w:ilvl w:val="1"/>
          <w:numId w:val="2"/>
        </w:numPr>
        <w:tabs>
          <w:tab w:val="left" w:pos="715"/>
        </w:tabs>
        <w:ind w:hanging="576"/>
        <w:rPr>
          <w:sz w:val="19"/>
          <w:lang w:val="nb-NO"/>
        </w:rPr>
      </w:pPr>
      <w:bookmarkStart w:id="60" w:name="8.6_Ved_Tjenesteyters_mislighold_kan_Kun"/>
      <w:bookmarkEnd w:id="60"/>
      <w:r w:rsidRPr="004448D0">
        <w:rPr>
          <w:sz w:val="19"/>
          <w:lang w:val="nb-NO"/>
        </w:rPr>
        <w:t>Ved Tjenesteyters mislighold kan Kunden holde betalingen tilbake, men ikke åpenbart mer enn det som er nødvendig for å sikre sine krav som følge av</w:t>
      </w:r>
      <w:r w:rsidRPr="004448D0">
        <w:rPr>
          <w:spacing w:val="-15"/>
          <w:sz w:val="19"/>
          <w:lang w:val="nb-NO"/>
        </w:rPr>
        <w:t xml:space="preserve"> </w:t>
      </w:r>
      <w:r w:rsidRPr="004448D0">
        <w:rPr>
          <w:sz w:val="19"/>
          <w:lang w:val="nb-NO"/>
        </w:rPr>
        <w:t>misligholdet.</w:t>
      </w:r>
    </w:p>
    <w:p w14:paraId="41C8AB0A" w14:textId="77777777" w:rsidR="00D71E4C" w:rsidRPr="004448D0" w:rsidRDefault="00D71E4C" w:rsidP="00D71E4C">
      <w:pPr>
        <w:pStyle w:val="Brdtekst"/>
        <w:spacing w:before="8"/>
        <w:rPr>
          <w:lang w:val="nb-NO"/>
        </w:rPr>
      </w:pPr>
    </w:p>
    <w:p w14:paraId="4A566B95" w14:textId="77777777" w:rsidR="00D71E4C" w:rsidRPr="004448D0" w:rsidRDefault="00D71E4C" w:rsidP="00D71E4C">
      <w:pPr>
        <w:pStyle w:val="Listeavsnitt"/>
        <w:numPr>
          <w:ilvl w:val="1"/>
          <w:numId w:val="2"/>
        </w:numPr>
        <w:tabs>
          <w:tab w:val="left" w:pos="715"/>
        </w:tabs>
        <w:ind w:hanging="576"/>
        <w:rPr>
          <w:sz w:val="19"/>
          <w:lang w:val="nb-NO"/>
        </w:rPr>
      </w:pPr>
      <w:bookmarkStart w:id="61" w:name="8.7_En_part_kan_kreve_erstattet_ethvert_"/>
      <w:bookmarkStart w:id="62" w:name="_bookmark1"/>
      <w:bookmarkEnd w:id="61"/>
      <w:bookmarkEnd w:id="62"/>
      <w:r w:rsidRPr="004448D0">
        <w:rPr>
          <w:sz w:val="19"/>
          <w:lang w:val="nb-NO"/>
        </w:rPr>
        <w:t>En part kan kreve erstattet ethvert direkte tap som følger av at Avtalen misligholdes. Indirekte tap erstattes ikke, med mindre den misligholdende part eller noen denne svarer for, har utvist grov uaktsomhet eller forsett. Kostnader ved vanlige tiltak som kompenserer forsinkelse eller mangel, og kostnader ved tiltak som begrenser direkte tap, kan uansett kreves erstattet. Summen av erstatning og konvensjonalbot ved forsinkelse skal ikke overstige noen parts reelle tap og</w:t>
      </w:r>
      <w:r w:rsidRPr="004448D0">
        <w:rPr>
          <w:spacing w:val="-9"/>
          <w:sz w:val="19"/>
          <w:lang w:val="nb-NO"/>
        </w:rPr>
        <w:t xml:space="preserve"> </w:t>
      </w:r>
      <w:r w:rsidRPr="004448D0">
        <w:rPr>
          <w:sz w:val="19"/>
          <w:lang w:val="nb-NO"/>
        </w:rPr>
        <w:t>kostnader.</w:t>
      </w:r>
    </w:p>
    <w:p w14:paraId="706A21DF" w14:textId="77777777" w:rsidR="00D71E4C" w:rsidRPr="004448D0" w:rsidRDefault="00D71E4C" w:rsidP="00D71E4C">
      <w:pPr>
        <w:pStyle w:val="Brdtekst"/>
        <w:spacing w:before="8"/>
        <w:rPr>
          <w:lang w:val="nb-NO"/>
        </w:rPr>
      </w:pPr>
    </w:p>
    <w:p w14:paraId="32A253AF" w14:textId="77777777" w:rsidR="00D71E4C" w:rsidRPr="004448D0" w:rsidRDefault="00D71E4C" w:rsidP="00D71E4C">
      <w:pPr>
        <w:pStyle w:val="Listeavsnitt"/>
        <w:numPr>
          <w:ilvl w:val="1"/>
          <w:numId w:val="2"/>
        </w:numPr>
        <w:tabs>
          <w:tab w:val="left" w:pos="715"/>
        </w:tabs>
        <w:ind w:right="134" w:hanging="576"/>
        <w:rPr>
          <w:sz w:val="19"/>
          <w:lang w:val="nb-NO"/>
        </w:rPr>
      </w:pPr>
      <w:bookmarkStart w:id="63" w:name="8.8_Tjenesteyter_skal_holde_Kunden_skade"/>
      <w:bookmarkEnd w:id="63"/>
      <w:r w:rsidRPr="004448D0">
        <w:rPr>
          <w:sz w:val="19"/>
          <w:lang w:val="nb-NO"/>
        </w:rPr>
        <w:t>Tjenesteyter skal holde Kunden skadesløs dersom utførelsen eller resultatet av Oppdraget innebærer inngrep i tredjemanns patentrettigheter eller andre immaterielle rettigheter, unntatt når dette er en nødvendig følge av Kundens spesifikasjoner og Tjenesteyter ikke visste eller burde ha visst at slikt inngrep forelå. Tjenesteyter skal også holde Kunden skadesløs for ethvert krav som følge av skade på tredjemanns eller Tjenesteyters eiendom og krav fra eget eller tredjemanns personell. Partene skal gjensidig informere hverandre når krav som vedrører den annen Part er fremmet av tredjemann.</w:t>
      </w:r>
    </w:p>
    <w:p w14:paraId="18713B2A" w14:textId="77777777" w:rsidR="00D71E4C" w:rsidRPr="004448D0" w:rsidRDefault="00D71E4C" w:rsidP="00D71E4C">
      <w:pPr>
        <w:pStyle w:val="Brdtekst"/>
        <w:spacing w:before="10"/>
        <w:rPr>
          <w:lang w:val="nb-NO"/>
        </w:rPr>
      </w:pPr>
    </w:p>
    <w:p w14:paraId="4AF784E3" w14:textId="77777777" w:rsidR="00D71E4C" w:rsidRPr="004448D0" w:rsidRDefault="00D71E4C" w:rsidP="00D71E4C">
      <w:pPr>
        <w:pStyle w:val="Listeavsnitt"/>
        <w:numPr>
          <w:ilvl w:val="1"/>
          <w:numId w:val="2"/>
        </w:numPr>
        <w:tabs>
          <w:tab w:val="left" w:pos="715"/>
        </w:tabs>
        <w:ind w:right="135" w:hanging="576"/>
        <w:rPr>
          <w:sz w:val="19"/>
          <w:lang w:val="nb-NO"/>
        </w:rPr>
      </w:pPr>
      <w:bookmarkStart w:id="64" w:name="8.9_Dersom_en_part_misligholder_sine_for"/>
      <w:bookmarkEnd w:id="64"/>
      <w:r w:rsidRPr="004448D0">
        <w:rPr>
          <w:sz w:val="19"/>
          <w:lang w:val="nb-NO"/>
        </w:rPr>
        <w:t>Dersom en part misligholder sine forpliktelser vesentlig, kan den andre parten heve hele eller deler av Avtalen med umiddelbar virkning. Konkurs, insolvens, brudd på andre vesentlige økonomiske forutsetninger, gjentatte brudd på instrukser eller alvorlige brudd på offentlige lover og regler og svik utgjør alltid et vesentlig kontraktsbrudd. Det samme gjelder forsinkelse eller mangler som medfører at Kundens formål med Avtalen ikke</w:t>
      </w:r>
      <w:r w:rsidRPr="004448D0">
        <w:rPr>
          <w:spacing w:val="-1"/>
          <w:sz w:val="19"/>
          <w:lang w:val="nb-NO"/>
        </w:rPr>
        <w:t xml:space="preserve"> </w:t>
      </w:r>
      <w:r w:rsidRPr="004448D0">
        <w:rPr>
          <w:sz w:val="19"/>
          <w:lang w:val="nb-NO"/>
        </w:rPr>
        <w:t>oppnås.</w:t>
      </w:r>
    </w:p>
    <w:p w14:paraId="14B1CF03" w14:textId="77777777" w:rsidR="00D71E4C" w:rsidRPr="004448D0" w:rsidRDefault="00D71E4C" w:rsidP="00D71E4C">
      <w:pPr>
        <w:pStyle w:val="Brdtekst"/>
        <w:spacing w:before="8"/>
        <w:rPr>
          <w:lang w:val="nb-NO"/>
        </w:rPr>
      </w:pPr>
    </w:p>
    <w:p w14:paraId="045F51B4" w14:textId="77777777" w:rsidR="00D71E4C" w:rsidRDefault="00D71E4C" w:rsidP="00D71E4C">
      <w:pPr>
        <w:pStyle w:val="Listeavsnitt"/>
        <w:numPr>
          <w:ilvl w:val="1"/>
          <w:numId w:val="2"/>
        </w:numPr>
        <w:tabs>
          <w:tab w:val="left" w:pos="715"/>
        </w:tabs>
        <w:ind w:right="134" w:hanging="576"/>
        <w:rPr>
          <w:sz w:val="19"/>
        </w:rPr>
      </w:pPr>
      <w:bookmarkStart w:id="65" w:name="8.10_Ved_heving_skal_Kunden_betale_for_y"/>
      <w:bookmarkEnd w:id="65"/>
      <w:r w:rsidRPr="004448D0">
        <w:rPr>
          <w:sz w:val="19"/>
          <w:lang w:val="nb-NO"/>
        </w:rPr>
        <w:t xml:space="preserve">Ved heving skal Kunden betale for ytelser som er kontraktsmessig levert før hevingstidspunktet, i den utstrekning Kunden kan utnytte slike ytelser som forutsatt. Dersom Tjenesteyters mislighold er av en slik art at Kunden har lite eller ingen nytte av det leverte, kan Kunden i forbindelse med heving kreve tilbakebetalt alle utbetalt vederlag og øvrige påløpte kostnader, med tillegg av renter fra betaling har skjedd. </w:t>
      </w:r>
      <w:proofErr w:type="spellStart"/>
      <w:r>
        <w:rPr>
          <w:sz w:val="19"/>
        </w:rPr>
        <w:t>Rentesatsen</w:t>
      </w:r>
      <w:proofErr w:type="spellEnd"/>
      <w:r>
        <w:rPr>
          <w:sz w:val="19"/>
        </w:rPr>
        <w:t xml:space="preserve"> </w:t>
      </w:r>
      <w:proofErr w:type="spellStart"/>
      <w:r>
        <w:rPr>
          <w:sz w:val="19"/>
        </w:rPr>
        <w:t>skal</w:t>
      </w:r>
      <w:proofErr w:type="spellEnd"/>
      <w:r>
        <w:rPr>
          <w:sz w:val="19"/>
        </w:rPr>
        <w:t xml:space="preserve"> </w:t>
      </w:r>
      <w:proofErr w:type="spellStart"/>
      <w:r>
        <w:rPr>
          <w:sz w:val="19"/>
        </w:rPr>
        <w:t>være</w:t>
      </w:r>
      <w:proofErr w:type="spellEnd"/>
      <w:r>
        <w:rPr>
          <w:sz w:val="19"/>
        </w:rPr>
        <w:t xml:space="preserve"> NIBOR + 1</w:t>
      </w:r>
      <w:r>
        <w:rPr>
          <w:spacing w:val="-4"/>
          <w:sz w:val="19"/>
        </w:rPr>
        <w:t xml:space="preserve"> </w:t>
      </w:r>
      <w:r>
        <w:rPr>
          <w:sz w:val="19"/>
        </w:rPr>
        <w:t>%.</w:t>
      </w:r>
    </w:p>
    <w:p w14:paraId="57CE0EED" w14:textId="77777777" w:rsidR="00D71E4C" w:rsidRDefault="00D71E4C" w:rsidP="00D71E4C">
      <w:pPr>
        <w:pStyle w:val="Brdtekst"/>
        <w:spacing w:before="9"/>
        <w:rPr>
          <w:sz w:val="29"/>
        </w:rPr>
      </w:pPr>
    </w:p>
    <w:p w14:paraId="171F7E34" w14:textId="77777777" w:rsidR="00D71E4C" w:rsidRDefault="00D71E4C" w:rsidP="00D71E4C">
      <w:pPr>
        <w:pStyle w:val="Overskrift1"/>
        <w:numPr>
          <w:ilvl w:val="0"/>
          <w:numId w:val="2"/>
        </w:numPr>
        <w:tabs>
          <w:tab w:val="left" w:pos="570"/>
          <w:tab w:val="left" w:pos="571"/>
        </w:tabs>
        <w:ind w:hanging="432"/>
      </w:pPr>
      <w:bookmarkStart w:id="66" w:name="9_Force_majeure"/>
      <w:bookmarkEnd w:id="66"/>
      <w:r>
        <w:t>FORCE</w:t>
      </w:r>
      <w:r>
        <w:rPr>
          <w:spacing w:val="-1"/>
        </w:rPr>
        <w:t xml:space="preserve"> </w:t>
      </w:r>
      <w:r>
        <w:t>MAJEURE</w:t>
      </w:r>
    </w:p>
    <w:p w14:paraId="2E395E25" w14:textId="77777777" w:rsidR="00D71E4C" w:rsidRDefault="00D71E4C" w:rsidP="00D71E4C">
      <w:pPr>
        <w:pStyle w:val="Brdtekst"/>
        <w:spacing w:before="9"/>
        <w:rPr>
          <w:b/>
        </w:rPr>
      </w:pPr>
    </w:p>
    <w:p w14:paraId="69DD6F54" w14:textId="77777777" w:rsidR="00D71E4C" w:rsidRDefault="00D71E4C" w:rsidP="00D71E4C">
      <w:pPr>
        <w:pStyle w:val="Listeavsnitt"/>
        <w:numPr>
          <w:ilvl w:val="1"/>
          <w:numId w:val="2"/>
        </w:numPr>
        <w:tabs>
          <w:tab w:val="left" w:pos="715"/>
        </w:tabs>
        <w:ind w:right="135" w:hanging="576"/>
        <w:rPr>
          <w:sz w:val="19"/>
        </w:rPr>
      </w:pPr>
      <w:bookmarkStart w:id="67" w:name="9.1_Dersom_det_inntreffer_en_ekstraordin"/>
      <w:bookmarkEnd w:id="67"/>
      <w:r w:rsidRPr="004448D0">
        <w:rPr>
          <w:sz w:val="19"/>
          <w:lang w:val="nb-NO"/>
        </w:rPr>
        <w:t xml:space="preserve">Dersom det inntreffer en ekstraordinær situasjon som etter norsk rett må anses som force majeure, og dette gjør det umulig eller urimelig tyngende å oppfylle plikter under Avtalen, skal den andre parten varsles så fort som mulig. Partenes forpliktelser suspenderes da så lenge den ekstraordinære situasjonen varer. Dersom den ekstraordinære situasjonen varer, eller antas å ville vare, i mer enn 60 dager, kan den part som ikke er rammet av Force Majeure heve avtalen ved skriftlig melding. </w:t>
      </w:r>
      <w:proofErr w:type="spellStart"/>
      <w:r>
        <w:rPr>
          <w:sz w:val="19"/>
        </w:rPr>
        <w:t>Slik</w:t>
      </w:r>
      <w:proofErr w:type="spellEnd"/>
      <w:r>
        <w:rPr>
          <w:sz w:val="19"/>
        </w:rPr>
        <w:t xml:space="preserve"> melding </w:t>
      </w:r>
      <w:proofErr w:type="spellStart"/>
      <w:r>
        <w:rPr>
          <w:sz w:val="19"/>
        </w:rPr>
        <w:t>må</w:t>
      </w:r>
      <w:proofErr w:type="spellEnd"/>
      <w:r>
        <w:rPr>
          <w:sz w:val="19"/>
        </w:rPr>
        <w:t xml:space="preserve"> </w:t>
      </w:r>
      <w:proofErr w:type="spellStart"/>
      <w:r>
        <w:rPr>
          <w:sz w:val="19"/>
        </w:rPr>
        <w:t>gis</w:t>
      </w:r>
      <w:proofErr w:type="spellEnd"/>
      <w:r>
        <w:rPr>
          <w:sz w:val="19"/>
        </w:rPr>
        <w:t xml:space="preserve"> med </w:t>
      </w:r>
      <w:proofErr w:type="spellStart"/>
      <w:r>
        <w:rPr>
          <w:sz w:val="19"/>
        </w:rPr>
        <w:t>minst</w:t>
      </w:r>
      <w:proofErr w:type="spellEnd"/>
      <w:r>
        <w:rPr>
          <w:sz w:val="19"/>
        </w:rPr>
        <w:t xml:space="preserve"> 15 </w:t>
      </w:r>
      <w:proofErr w:type="spellStart"/>
      <w:r>
        <w:rPr>
          <w:sz w:val="19"/>
        </w:rPr>
        <w:t>dagers</w:t>
      </w:r>
      <w:proofErr w:type="spellEnd"/>
      <w:r>
        <w:rPr>
          <w:spacing w:val="-6"/>
          <w:sz w:val="19"/>
        </w:rPr>
        <w:t xml:space="preserve"> </w:t>
      </w:r>
      <w:proofErr w:type="spellStart"/>
      <w:r>
        <w:rPr>
          <w:sz w:val="19"/>
        </w:rPr>
        <w:t>varsel</w:t>
      </w:r>
      <w:proofErr w:type="spellEnd"/>
      <w:r>
        <w:rPr>
          <w:sz w:val="19"/>
        </w:rPr>
        <w:t>.</w:t>
      </w:r>
    </w:p>
    <w:p w14:paraId="6F04EB10" w14:textId="77777777" w:rsidR="00D71E4C" w:rsidRDefault="00D71E4C" w:rsidP="00D71E4C">
      <w:pPr>
        <w:jc w:val="both"/>
        <w:rPr>
          <w:sz w:val="19"/>
        </w:rPr>
        <w:sectPr w:rsidR="00D71E4C">
          <w:pgSz w:w="11910" w:h="16850"/>
          <w:pgMar w:top="1600" w:right="1280" w:bottom="880" w:left="1280" w:header="853" w:footer="682" w:gutter="0"/>
          <w:cols w:space="708"/>
        </w:sectPr>
      </w:pPr>
    </w:p>
    <w:p w14:paraId="2ABAC730" w14:textId="77777777" w:rsidR="00D71E4C" w:rsidRDefault="00D71E4C" w:rsidP="00D71E4C">
      <w:pPr>
        <w:pStyle w:val="Overskrift1"/>
        <w:numPr>
          <w:ilvl w:val="0"/>
          <w:numId w:val="2"/>
        </w:numPr>
        <w:tabs>
          <w:tab w:val="left" w:pos="571"/>
        </w:tabs>
        <w:spacing w:before="89"/>
        <w:ind w:hanging="432"/>
      </w:pPr>
      <w:bookmarkStart w:id="68" w:name="10_Forsikring"/>
      <w:bookmarkEnd w:id="68"/>
      <w:r>
        <w:lastRenderedPageBreak/>
        <w:t>FORSIKRING</w:t>
      </w:r>
    </w:p>
    <w:p w14:paraId="5A785860" w14:textId="77777777" w:rsidR="00D71E4C" w:rsidRDefault="00D71E4C" w:rsidP="00D71E4C">
      <w:pPr>
        <w:pStyle w:val="Brdtekst"/>
        <w:spacing w:before="9"/>
        <w:rPr>
          <w:b/>
        </w:rPr>
      </w:pPr>
    </w:p>
    <w:p w14:paraId="55E32FD8" w14:textId="77777777" w:rsidR="00D71E4C" w:rsidRPr="00B0332E" w:rsidRDefault="00D71E4C" w:rsidP="00D71E4C">
      <w:pPr>
        <w:pStyle w:val="Listeavsnitt"/>
        <w:numPr>
          <w:ilvl w:val="1"/>
          <w:numId w:val="2"/>
        </w:numPr>
        <w:tabs>
          <w:tab w:val="left" w:pos="715"/>
        </w:tabs>
        <w:ind w:right="137" w:hanging="576"/>
        <w:rPr>
          <w:sz w:val="19"/>
          <w:lang w:val="nb-NO"/>
        </w:rPr>
      </w:pPr>
      <w:bookmarkStart w:id="69" w:name="10.1_Tjenesteyter_skal_for_egen_regning_"/>
      <w:bookmarkEnd w:id="69"/>
      <w:r w:rsidRPr="00B0332E">
        <w:rPr>
          <w:sz w:val="19"/>
          <w:lang w:val="nb-NO"/>
        </w:rPr>
        <w:t>Tjenesteyter skal for egen regning tegne og opprettholde en ansvarsforsikring tilpasset Tjenesteyters virksomhet og Oppdragets art, som dekker tap eller skade på person eller gods med et ansvarsbeløp som tilfredsstiller Kundens krav. Med mindre annet er avtalt, skal ansvarsbeløpet aldri være mindre enn NOK 3 millioner for hvert</w:t>
      </w:r>
      <w:r w:rsidRPr="00B0332E">
        <w:rPr>
          <w:spacing w:val="-17"/>
          <w:sz w:val="19"/>
          <w:lang w:val="nb-NO"/>
        </w:rPr>
        <w:t xml:space="preserve"> </w:t>
      </w:r>
      <w:r w:rsidRPr="00B0332E">
        <w:rPr>
          <w:sz w:val="19"/>
          <w:lang w:val="nb-NO"/>
        </w:rPr>
        <w:t>skadetilfelle.</w:t>
      </w:r>
    </w:p>
    <w:p w14:paraId="07AF4A90" w14:textId="77777777" w:rsidR="00D71E4C" w:rsidRPr="00B0332E" w:rsidRDefault="00D71E4C" w:rsidP="00D71E4C">
      <w:pPr>
        <w:pStyle w:val="Brdtekst"/>
        <w:spacing w:before="8"/>
        <w:rPr>
          <w:sz w:val="29"/>
          <w:lang w:val="nb-NO"/>
        </w:rPr>
      </w:pPr>
    </w:p>
    <w:p w14:paraId="6ACC28A9" w14:textId="77777777" w:rsidR="00D71E4C" w:rsidRDefault="00D71E4C" w:rsidP="00D71E4C">
      <w:pPr>
        <w:pStyle w:val="Overskrift1"/>
        <w:numPr>
          <w:ilvl w:val="0"/>
          <w:numId w:val="2"/>
        </w:numPr>
        <w:tabs>
          <w:tab w:val="left" w:pos="570"/>
        </w:tabs>
        <w:ind w:left="569" w:hanging="431"/>
      </w:pPr>
      <w:bookmarkStart w:id="70" w:name="11_konfidensialitet"/>
      <w:bookmarkStart w:id="71" w:name="_bookmark2"/>
      <w:bookmarkEnd w:id="70"/>
      <w:bookmarkEnd w:id="71"/>
      <w:r>
        <w:t>KONFIDENSIALITET</w:t>
      </w:r>
    </w:p>
    <w:p w14:paraId="3540DDFF" w14:textId="77777777" w:rsidR="00D71E4C" w:rsidRDefault="00D71E4C" w:rsidP="00D71E4C">
      <w:pPr>
        <w:pStyle w:val="Brdtekst"/>
        <w:spacing w:before="8"/>
        <w:rPr>
          <w:b/>
        </w:rPr>
      </w:pPr>
    </w:p>
    <w:p w14:paraId="14914A31" w14:textId="77777777" w:rsidR="00D71E4C" w:rsidRDefault="00D71E4C" w:rsidP="00D71E4C">
      <w:pPr>
        <w:pStyle w:val="Listeavsnitt"/>
        <w:numPr>
          <w:ilvl w:val="1"/>
          <w:numId w:val="2"/>
        </w:numPr>
        <w:tabs>
          <w:tab w:val="left" w:pos="714"/>
        </w:tabs>
        <w:ind w:left="713" w:right="135" w:hanging="576"/>
        <w:rPr>
          <w:sz w:val="19"/>
        </w:rPr>
      </w:pPr>
      <w:bookmarkStart w:id="72" w:name="11.1_Alle_Kundens_bedriftshemmeligheter_"/>
      <w:bookmarkEnd w:id="72"/>
      <w:r w:rsidRPr="00B0332E">
        <w:rPr>
          <w:sz w:val="19"/>
          <w:lang w:val="nb-NO"/>
        </w:rPr>
        <w:t xml:space="preserve">Alle Kundens bedriftshemmeligheter og </w:t>
      </w:r>
      <w:proofErr w:type="gramStart"/>
      <w:r w:rsidRPr="00B0332E">
        <w:rPr>
          <w:sz w:val="19"/>
          <w:lang w:val="nb-NO"/>
        </w:rPr>
        <w:t>for øvrig</w:t>
      </w:r>
      <w:proofErr w:type="gramEnd"/>
      <w:r w:rsidRPr="00B0332E">
        <w:rPr>
          <w:sz w:val="19"/>
          <w:lang w:val="nb-NO"/>
        </w:rPr>
        <w:t xml:space="preserve"> alle beskrivelser, fremgangsmåter, oppskrifter, modeller og lignende som Tjenesteyter har mottatt fra Kunden i forbindelse med Oppdragets utførelse, skal behandles som "Fortrolig" i henhold til Lov om forebyggende sikkerhetstjeneste av. 20. mars 1998 (Sikkerhetsloven) med tilhørende forskrifter</w:t>
      </w:r>
      <w:r>
        <w:rPr>
          <w:sz w:val="19"/>
          <w:lang w:val="nb-NO"/>
        </w:rPr>
        <w:t>, samt</w:t>
      </w:r>
      <w:r w:rsidRPr="00B0332E">
        <w:rPr>
          <w:sz w:val="19"/>
          <w:lang w:val="nb-NO"/>
        </w:rPr>
        <w:t xml:space="preserve"> senere endringer, og må ikke mangfoldiggjøres eller benyttes til annet formål enn utførelse av Oppdraget. Tjenesteyter er ansvarlig for skader som Kunden lider som følge av brudd på disse plikter. </w:t>
      </w:r>
      <w:proofErr w:type="spellStart"/>
      <w:r>
        <w:rPr>
          <w:sz w:val="19"/>
        </w:rPr>
        <w:t>På</w:t>
      </w:r>
      <w:proofErr w:type="spellEnd"/>
      <w:r>
        <w:rPr>
          <w:sz w:val="19"/>
        </w:rPr>
        <w:t xml:space="preserve"> </w:t>
      </w:r>
      <w:proofErr w:type="spellStart"/>
      <w:r>
        <w:rPr>
          <w:sz w:val="19"/>
        </w:rPr>
        <w:t>forlangende</w:t>
      </w:r>
      <w:proofErr w:type="spellEnd"/>
      <w:r>
        <w:rPr>
          <w:sz w:val="19"/>
        </w:rPr>
        <w:t xml:space="preserve"> </w:t>
      </w:r>
      <w:proofErr w:type="spellStart"/>
      <w:r>
        <w:rPr>
          <w:sz w:val="19"/>
        </w:rPr>
        <w:t>skal</w:t>
      </w:r>
      <w:proofErr w:type="spellEnd"/>
      <w:r>
        <w:rPr>
          <w:sz w:val="19"/>
        </w:rPr>
        <w:t xml:space="preserve"> </w:t>
      </w:r>
      <w:proofErr w:type="spellStart"/>
      <w:r>
        <w:rPr>
          <w:sz w:val="19"/>
        </w:rPr>
        <w:t>Tjenesteyter</w:t>
      </w:r>
      <w:proofErr w:type="spellEnd"/>
      <w:r>
        <w:rPr>
          <w:sz w:val="19"/>
        </w:rPr>
        <w:t xml:space="preserve"> </w:t>
      </w:r>
      <w:proofErr w:type="spellStart"/>
      <w:r>
        <w:rPr>
          <w:sz w:val="19"/>
        </w:rPr>
        <w:t>omgående</w:t>
      </w:r>
      <w:proofErr w:type="spellEnd"/>
      <w:r>
        <w:rPr>
          <w:sz w:val="19"/>
        </w:rPr>
        <w:t xml:space="preserve"> </w:t>
      </w:r>
      <w:proofErr w:type="spellStart"/>
      <w:r>
        <w:rPr>
          <w:sz w:val="19"/>
        </w:rPr>
        <w:t>returnere</w:t>
      </w:r>
      <w:proofErr w:type="spellEnd"/>
      <w:r>
        <w:rPr>
          <w:sz w:val="19"/>
        </w:rPr>
        <w:t xml:space="preserve"> </w:t>
      </w:r>
      <w:proofErr w:type="spellStart"/>
      <w:r>
        <w:rPr>
          <w:sz w:val="19"/>
        </w:rPr>
        <w:t>mottatte</w:t>
      </w:r>
      <w:proofErr w:type="spellEnd"/>
      <w:r>
        <w:rPr>
          <w:sz w:val="19"/>
        </w:rPr>
        <w:t xml:space="preserve"> </w:t>
      </w:r>
      <w:proofErr w:type="spellStart"/>
      <w:r>
        <w:rPr>
          <w:sz w:val="19"/>
        </w:rPr>
        <w:t>dokumenter</w:t>
      </w:r>
      <w:proofErr w:type="spellEnd"/>
      <w:r>
        <w:rPr>
          <w:sz w:val="19"/>
        </w:rPr>
        <w:t>.</w:t>
      </w:r>
    </w:p>
    <w:p w14:paraId="24D80960" w14:textId="77777777" w:rsidR="00D71E4C" w:rsidRDefault="00D71E4C" w:rsidP="00D71E4C">
      <w:pPr>
        <w:pStyle w:val="Brdtekst"/>
        <w:spacing w:before="10"/>
      </w:pPr>
    </w:p>
    <w:p w14:paraId="0EEC7DF9" w14:textId="77777777" w:rsidR="00D71E4C" w:rsidRPr="00B0332E" w:rsidRDefault="00D71E4C" w:rsidP="00D71E4C">
      <w:pPr>
        <w:pStyle w:val="Listeavsnitt"/>
        <w:numPr>
          <w:ilvl w:val="1"/>
          <w:numId w:val="2"/>
        </w:numPr>
        <w:tabs>
          <w:tab w:val="left" w:pos="714"/>
        </w:tabs>
        <w:ind w:left="713" w:right="0" w:hanging="576"/>
        <w:rPr>
          <w:sz w:val="19"/>
          <w:lang w:val="nb-NO"/>
        </w:rPr>
      </w:pPr>
      <w:bookmarkStart w:id="73" w:name="11.2_Tjenesteyter_skal_ikke_ta_fotografi"/>
      <w:bookmarkEnd w:id="73"/>
      <w:r w:rsidRPr="00B0332E">
        <w:rPr>
          <w:sz w:val="19"/>
          <w:lang w:val="nb-NO"/>
        </w:rPr>
        <w:t>Tjenesteyter skal ikke ta fotografier på eller av Kundens</w:t>
      </w:r>
      <w:r w:rsidRPr="00B0332E">
        <w:rPr>
          <w:spacing w:val="-4"/>
          <w:sz w:val="19"/>
          <w:lang w:val="nb-NO"/>
        </w:rPr>
        <w:t xml:space="preserve"> </w:t>
      </w:r>
      <w:r w:rsidRPr="00B0332E">
        <w:rPr>
          <w:sz w:val="19"/>
          <w:lang w:val="nb-NO"/>
        </w:rPr>
        <w:t>eiendom.</w:t>
      </w:r>
    </w:p>
    <w:p w14:paraId="21A9619F" w14:textId="77777777" w:rsidR="00D71E4C" w:rsidRPr="00B0332E" w:rsidRDefault="00D71E4C" w:rsidP="00D71E4C">
      <w:pPr>
        <w:pStyle w:val="Brdtekst"/>
        <w:spacing w:before="8"/>
        <w:rPr>
          <w:lang w:val="nb-NO"/>
        </w:rPr>
      </w:pPr>
    </w:p>
    <w:p w14:paraId="7A12D205" w14:textId="77777777" w:rsidR="00D71E4C" w:rsidRPr="00B0332E" w:rsidRDefault="00D71E4C" w:rsidP="00D71E4C">
      <w:pPr>
        <w:pStyle w:val="Listeavsnitt"/>
        <w:numPr>
          <w:ilvl w:val="1"/>
          <w:numId w:val="2"/>
        </w:numPr>
        <w:tabs>
          <w:tab w:val="left" w:pos="714"/>
        </w:tabs>
        <w:spacing w:before="1"/>
        <w:ind w:left="713" w:right="138" w:hanging="576"/>
        <w:rPr>
          <w:sz w:val="19"/>
          <w:lang w:val="nb-NO"/>
        </w:rPr>
      </w:pPr>
      <w:bookmarkStart w:id="74" w:name="11.3_Tjenesteyter_skal_ikke_uten_spesiel"/>
      <w:bookmarkEnd w:id="74"/>
      <w:r w:rsidRPr="00B0332E">
        <w:rPr>
          <w:sz w:val="19"/>
          <w:lang w:val="nb-NO"/>
        </w:rPr>
        <w:t xml:space="preserve">Tjenesteyter skal ikke uten spesiell skriftlig tillatelse fra Kunden sende ut pressemeldinger, annonse eller foreta annen form for reklame </w:t>
      </w:r>
      <w:proofErr w:type="gramStart"/>
      <w:r w:rsidRPr="00B0332E">
        <w:rPr>
          <w:sz w:val="19"/>
          <w:lang w:val="nb-NO"/>
        </w:rPr>
        <w:t>vedrørende</w:t>
      </w:r>
      <w:proofErr w:type="gramEnd"/>
      <w:r w:rsidRPr="00B0332E">
        <w:rPr>
          <w:sz w:val="19"/>
          <w:lang w:val="nb-NO"/>
        </w:rPr>
        <w:t xml:space="preserve"> dette tildelte Oppdrag.</w:t>
      </w:r>
    </w:p>
    <w:p w14:paraId="3F101209" w14:textId="77777777" w:rsidR="00D71E4C" w:rsidRPr="00B0332E" w:rsidRDefault="00D71E4C" w:rsidP="00D71E4C">
      <w:pPr>
        <w:pStyle w:val="Brdtekst"/>
        <w:spacing w:before="9"/>
        <w:rPr>
          <w:lang w:val="nb-NO"/>
        </w:rPr>
      </w:pPr>
    </w:p>
    <w:p w14:paraId="6690C5CC" w14:textId="77777777" w:rsidR="00D71E4C" w:rsidRPr="00B0332E" w:rsidRDefault="00D71E4C" w:rsidP="00D71E4C">
      <w:pPr>
        <w:pStyle w:val="Listeavsnitt"/>
        <w:numPr>
          <w:ilvl w:val="1"/>
          <w:numId w:val="2"/>
        </w:numPr>
        <w:tabs>
          <w:tab w:val="left" w:pos="714"/>
        </w:tabs>
        <w:ind w:left="712" w:right="137" w:hanging="575"/>
        <w:rPr>
          <w:sz w:val="19"/>
          <w:lang w:val="nb-NO"/>
        </w:rPr>
      </w:pPr>
      <w:bookmarkStart w:id="75" w:name="11.4_Uavhengig_av_ovennevnte_skal_parten"/>
      <w:bookmarkEnd w:id="75"/>
      <w:r w:rsidRPr="00B0332E">
        <w:rPr>
          <w:sz w:val="19"/>
          <w:lang w:val="nb-NO"/>
        </w:rPr>
        <w:t>Uavhengig av ovennevnte skal partene bevare taushet om det man får vite om noens personlige forhold og/eller forhold som det vil være av konkurransemessig betydning å hemmeligholde av hensyn til den som opplysningene</w:t>
      </w:r>
      <w:r w:rsidRPr="00B0332E">
        <w:rPr>
          <w:spacing w:val="-6"/>
          <w:sz w:val="19"/>
          <w:lang w:val="nb-NO"/>
        </w:rPr>
        <w:t xml:space="preserve"> </w:t>
      </w:r>
      <w:r w:rsidRPr="00B0332E">
        <w:rPr>
          <w:sz w:val="19"/>
          <w:lang w:val="nb-NO"/>
        </w:rPr>
        <w:t>angår.</w:t>
      </w:r>
    </w:p>
    <w:p w14:paraId="5B011DD7" w14:textId="77777777" w:rsidR="00D71E4C" w:rsidRPr="00B0332E" w:rsidRDefault="00D71E4C" w:rsidP="00D71E4C">
      <w:pPr>
        <w:pStyle w:val="Brdtekst"/>
        <w:spacing w:before="8"/>
        <w:rPr>
          <w:lang w:val="nb-NO"/>
        </w:rPr>
      </w:pPr>
    </w:p>
    <w:p w14:paraId="54E2AF2D" w14:textId="77777777" w:rsidR="00D71E4C" w:rsidRPr="00B0332E" w:rsidRDefault="00D71E4C" w:rsidP="00D71E4C">
      <w:pPr>
        <w:pStyle w:val="Listeavsnitt"/>
        <w:numPr>
          <w:ilvl w:val="1"/>
          <w:numId w:val="2"/>
        </w:numPr>
        <w:tabs>
          <w:tab w:val="left" w:pos="713"/>
        </w:tabs>
        <w:ind w:left="712" w:right="138" w:hanging="575"/>
        <w:rPr>
          <w:sz w:val="19"/>
          <w:lang w:val="nb-NO"/>
        </w:rPr>
      </w:pPr>
      <w:bookmarkStart w:id="76" w:name="11.5_Taushetsplikten_gjelder_partenes_an"/>
      <w:bookmarkEnd w:id="76"/>
      <w:r w:rsidRPr="00B0332E">
        <w:rPr>
          <w:sz w:val="19"/>
          <w:lang w:val="nb-NO"/>
        </w:rPr>
        <w:t>Taushetsplikten gjelder partenes ansatte, underleverandører og andre tredjeparter som handler på partenes vegne i forbindelse med gjennomføring av Avtalen. Partene kan bare overføre taushetsbelagt informasjon til underleverandører eller tredjeparter i slik utstrekning dette er nødvendig for å gjennomføre Oppdraget, forutsatt at disse pålegges konfidensialitet tilsvarende dette punkt</w:t>
      </w:r>
      <w:r w:rsidRPr="00B0332E">
        <w:rPr>
          <w:spacing w:val="-1"/>
          <w:sz w:val="19"/>
          <w:lang w:val="nb-NO"/>
        </w:rPr>
        <w:t xml:space="preserve"> </w:t>
      </w:r>
      <w:hyperlink w:anchor="_bookmark2" w:history="1">
        <w:r w:rsidRPr="00B0332E">
          <w:rPr>
            <w:sz w:val="19"/>
            <w:lang w:val="nb-NO"/>
          </w:rPr>
          <w:t>11</w:t>
        </w:r>
      </w:hyperlink>
      <w:r w:rsidRPr="00B0332E">
        <w:rPr>
          <w:sz w:val="19"/>
          <w:lang w:val="nb-NO"/>
        </w:rPr>
        <w:t>.</w:t>
      </w:r>
    </w:p>
    <w:p w14:paraId="176724AC" w14:textId="77777777" w:rsidR="00D71E4C" w:rsidRPr="00B0332E" w:rsidRDefault="00D71E4C" w:rsidP="00D71E4C">
      <w:pPr>
        <w:pStyle w:val="Brdtekst"/>
        <w:spacing w:before="9"/>
        <w:rPr>
          <w:lang w:val="nb-NO"/>
        </w:rPr>
      </w:pPr>
    </w:p>
    <w:p w14:paraId="6AF68D5C" w14:textId="77777777" w:rsidR="00D71E4C" w:rsidRDefault="00D71E4C" w:rsidP="00D71E4C">
      <w:pPr>
        <w:pStyle w:val="Listeavsnitt"/>
        <w:numPr>
          <w:ilvl w:val="1"/>
          <w:numId w:val="2"/>
        </w:numPr>
        <w:tabs>
          <w:tab w:val="left" w:pos="713"/>
        </w:tabs>
        <w:ind w:left="712" w:right="135" w:hanging="576"/>
        <w:rPr>
          <w:sz w:val="19"/>
        </w:rPr>
      </w:pPr>
      <w:bookmarkStart w:id="77" w:name="11.6_Taushetsplikten_gjelder_også_etter_"/>
      <w:bookmarkEnd w:id="77"/>
      <w:r w:rsidRPr="00B0332E">
        <w:rPr>
          <w:sz w:val="19"/>
          <w:lang w:val="nb-NO"/>
        </w:rPr>
        <w:t xml:space="preserve">Taushetsplikten gjelder også etter at Tjenesteyteren har avsluttet Oppdraget. Tjenesteyteren kan heller ikke benytte opplysninger som nevnt i dette punkt </w:t>
      </w:r>
      <w:hyperlink w:anchor="_bookmark2" w:history="1">
        <w:r w:rsidRPr="00B0332E">
          <w:rPr>
            <w:sz w:val="19"/>
            <w:lang w:val="nb-NO"/>
          </w:rPr>
          <w:t xml:space="preserve">11 </w:t>
        </w:r>
      </w:hyperlink>
      <w:r w:rsidRPr="00B0332E">
        <w:rPr>
          <w:sz w:val="19"/>
          <w:lang w:val="nb-NO"/>
        </w:rPr>
        <w:t xml:space="preserve">i egen virksomhet eller i Tjeneste eller arbeid for andre. </w:t>
      </w:r>
      <w:r>
        <w:rPr>
          <w:sz w:val="19"/>
        </w:rPr>
        <w:t xml:space="preserve">Kunden </w:t>
      </w:r>
      <w:proofErr w:type="spellStart"/>
      <w:r>
        <w:rPr>
          <w:sz w:val="19"/>
        </w:rPr>
        <w:t>kan</w:t>
      </w:r>
      <w:proofErr w:type="spellEnd"/>
      <w:r>
        <w:rPr>
          <w:sz w:val="19"/>
        </w:rPr>
        <w:t xml:space="preserve"> </w:t>
      </w:r>
      <w:proofErr w:type="spellStart"/>
      <w:r>
        <w:rPr>
          <w:sz w:val="19"/>
        </w:rPr>
        <w:t>kreve</w:t>
      </w:r>
      <w:proofErr w:type="spellEnd"/>
      <w:r>
        <w:rPr>
          <w:sz w:val="19"/>
        </w:rPr>
        <w:t xml:space="preserve"> at </w:t>
      </w:r>
      <w:proofErr w:type="spellStart"/>
      <w:r>
        <w:rPr>
          <w:sz w:val="19"/>
        </w:rPr>
        <w:t>Tjenesteyteren</w:t>
      </w:r>
      <w:proofErr w:type="spellEnd"/>
      <w:r>
        <w:rPr>
          <w:sz w:val="19"/>
        </w:rPr>
        <w:t xml:space="preserve"> </w:t>
      </w:r>
      <w:proofErr w:type="spellStart"/>
      <w:r>
        <w:rPr>
          <w:sz w:val="19"/>
        </w:rPr>
        <w:t>undertegner</w:t>
      </w:r>
      <w:proofErr w:type="spellEnd"/>
      <w:r>
        <w:rPr>
          <w:sz w:val="19"/>
        </w:rPr>
        <w:t xml:space="preserve"> </w:t>
      </w:r>
      <w:proofErr w:type="spellStart"/>
      <w:r>
        <w:rPr>
          <w:sz w:val="19"/>
        </w:rPr>
        <w:t>særskilt</w:t>
      </w:r>
      <w:proofErr w:type="spellEnd"/>
      <w:r>
        <w:rPr>
          <w:sz w:val="19"/>
        </w:rPr>
        <w:t xml:space="preserve"> </w:t>
      </w:r>
      <w:proofErr w:type="spellStart"/>
      <w:r>
        <w:rPr>
          <w:sz w:val="19"/>
        </w:rPr>
        <w:t>taushetserklæring</w:t>
      </w:r>
      <w:proofErr w:type="spellEnd"/>
      <w:r>
        <w:rPr>
          <w:sz w:val="19"/>
        </w:rPr>
        <w:t>.</w:t>
      </w:r>
    </w:p>
    <w:p w14:paraId="0F99E914" w14:textId="77777777" w:rsidR="00D71E4C" w:rsidRDefault="00D71E4C" w:rsidP="00D71E4C">
      <w:pPr>
        <w:pStyle w:val="Brdtekst"/>
        <w:spacing w:before="9"/>
      </w:pPr>
    </w:p>
    <w:p w14:paraId="1E8F520D" w14:textId="77777777" w:rsidR="00D71E4C" w:rsidRPr="00B0332E" w:rsidRDefault="00D71E4C" w:rsidP="00D71E4C">
      <w:pPr>
        <w:pStyle w:val="Listeavsnitt"/>
        <w:numPr>
          <w:ilvl w:val="1"/>
          <w:numId w:val="2"/>
        </w:numPr>
        <w:tabs>
          <w:tab w:val="left" w:pos="713"/>
        </w:tabs>
        <w:ind w:left="712" w:hanging="576"/>
        <w:rPr>
          <w:sz w:val="19"/>
          <w:lang w:val="nb-NO"/>
        </w:rPr>
      </w:pPr>
      <w:bookmarkStart w:id="78" w:name="11.7_Brudd_på_bestemmelsene_om_konfidens"/>
      <w:bookmarkEnd w:id="78"/>
      <w:r w:rsidRPr="00B0332E">
        <w:rPr>
          <w:sz w:val="19"/>
          <w:lang w:val="nb-NO"/>
        </w:rPr>
        <w:t xml:space="preserve">Brudd på bestemmelsene om konfidensialitet anses som vesentlig mislighold </w:t>
      </w:r>
      <w:proofErr w:type="gramStart"/>
      <w:r w:rsidRPr="00B0332E">
        <w:rPr>
          <w:sz w:val="19"/>
          <w:lang w:val="nb-NO"/>
        </w:rPr>
        <w:t>av  Avtalen</w:t>
      </w:r>
      <w:proofErr w:type="gramEnd"/>
      <w:r w:rsidRPr="00B0332E">
        <w:rPr>
          <w:sz w:val="19"/>
          <w:lang w:val="nb-NO"/>
        </w:rPr>
        <w:t>.</w:t>
      </w:r>
    </w:p>
    <w:p w14:paraId="7B4B6F85" w14:textId="77777777" w:rsidR="00D71E4C" w:rsidRPr="00B0332E" w:rsidRDefault="00D71E4C" w:rsidP="00D71E4C">
      <w:pPr>
        <w:pStyle w:val="Brdtekst"/>
        <w:spacing w:before="9"/>
        <w:rPr>
          <w:sz w:val="29"/>
          <w:lang w:val="nb-NO"/>
        </w:rPr>
      </w:pPr>
    </w:p>
    <w:p w14:paraId="1802475E" w14:textId="77777777" w:rsidR="00D71E4C" w:rsidRDefault="00D71E4C" w:rsidP="00D71E4C">
      <w:pPr>
        <w:pStyle w:val="Overskrift1"/>
        <w:numPr>
          <w:ilvl w:val="0"/>
          <w:numId w:val="2"/>
        </w:numPr>
        <w:tabs>
          <w:tab w:val="left" w:pos="569"/>
        </w:tabs>
        <w:ind w:left="568" w:hanging="432"/>
      </w:pPr>
      <w:bookmarkStart w:id="79" w:name="12_Rettsvalg_og_verneting"/>
      <w:bookmarkEnd w:id="79"/>
      <w:r>
        <w:t>RETTSVALG OG VERNETING</w:t>
      </w:r>
    </w:p>
    <w:p w14:paraId="2A7892FA" w14:textId="77777777" w:rsidR="00D71E4C" w:rsidRDefault="00D71E4C" w:rsidP="00D71E4C">
      <w:pPr>
        <w:pStyle w:val="Brdtekst"/>
        <w:spacing w:before="9"/>
        <w:rPr>
          <w:b/>
        </w:rPr>
      </w:pPr>
    </w:p>
    <w:p w14:paraId="6EAB52A4" w14:textId="77777777" w:rsidR="00D71E4C" w:rsidRPr="00B0332E" w:rsidRDefault="00D71E4C" w:rsidP="00D71E4C">
      <w:pPr>
        <w:pStyle w:val="Listeavsnitt"/>
        <w:numPr>
          <w:ilvl w:val="1"/>
          <w:numId w:val="2"/>
        </w:numPr>
        <w:tabs>
          <w:tab w:val="left" w:pos="712"/>
        </w:tabs>
        <w:ind w:left="711" w:hanging="575"/>
        <w:rPr>
          <w:sz w:val="19"/>
          <w:lang w:val="nb-NO"/>
        </w:rPr>
      </w:pPr>
      <w:bookmarkStart w:id="80" w:name="12.1_Dersom_det_oppstår_tvister_i_forbin"/>
      <w:bookmarkEnd w:id="80"/>
      <w:r w:rsidRPr="00B0332E">
        <w:rPr>
          <w:sz w:val="19"/>
          <w:lang w:val="nb-NO"/>
        </w:rPr>
        <w:t xml:space="preserve">Dersom det oppstår tvister i forbindelse med </w:t>
      </w:r>
      <w:proofErr w:type="gramStart"/>
      <w:r w:rsidRPr="00B0332E">
        <w:rPr>
          <w:sz w:val="19"/>
          <w:lang w:val="nb-NO"/>
        </w:rPr>
        <w:t>Avtalen</w:t>
      </w:r>
      <w:proofErr w:type="gramEnd"/>
      <w:r w:rsidRPr="00B0332E">
        <w:rPr>
          <w:sz w:val="19"/>
          <w:lang w:val="nb-NO"/>
        </w:rPr>
        <w:t xml:space="preserve"> skal saken søkes løst ved forhandlinger. Fører forhandlinger ikke frem, skal saken avgjøres av de ordinære domstoler, med mindre partene blir enige om å bringe saken inn til avgjørelse ved voldgift. Avtalen er underlagt norsk ret</w:t>
      </w:r>
      <w:r>
        <w:rPr>
          <w:sz w:val="19"/>
          <w:lang w:val="nb-NO"/>
        </w:rPr>
        <w:t>t og Nedre Romerike tingrett er</w:t>
      </w:r>
      <w:r w:rsidRPr="00B0332E">
        <w:rPr>
          <w:sz w:val="19"/>
          <w:lang w:val="nb-NO"/>
        </w:rPr>
        <w:t xml:space="preserve"> verneting dersom ikke partene enes om annet</w:t>
      </w:r>
      <w:r w:rsidRPr="00B0332E">
        <w:rPr>
          <w:spacing w:val="-2"/>
          <w:sz w:val="19"/>
          <w:lang w:val="nb-NO"/>
        </w:rPr>
        <w:t xml:space="preserve"> </w:t>
      </w:r>
      <w:r w:rsidRPr="00B0332E">
        <w:rPr>
          <w:sz w:val="19"/>
          <w:lang w:val="nb-NO"/>
        </w:rPr>
        <w:t>sted.</w:t>
      </w:r>
    </w:p>
    <w:p w14:paraId="3D8E44E8" w14:textId="77777777" w:rsidR="0010785F" w:rsidRPr="00D71E4C" w:rsidRDefault="0010785F">
      <w:pPr>
        <w:rPr>
          <w:lang w:val="nb-NO"/>
        </w:rPr>
      </w:pPr>
    </w:p>
    <w:sectPr w:rsidR="0010785F" w:rsidRPr="00D71E4C">
      <w:pgSz w:w="11910" w:h="16850"/>
      <w:pgMar w:top="1600" w:right="1280" w:bottom="880" w:left="1280" w:header="853" w:footer="6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CFA9B" w14:textId="77777777" w:rsidR="003A3BFD" w:rsidRDefault="003A3BFD">
      <w:r>
        <w:separator/>
      </w:r>
    </w:p>
  </w:endnote>
  <w:endnote w:type="continuationSeparator" w:id="0">
    <w:p w14:paraId="053EC9FB" w14:textId="77777777" w:rsidR="003A3BFD" w:rsidRDefault="003A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C4C85" w14:textId="77777777" w:rsidR="00EB5FF4" w:rsidRDefault="00EB5FF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5C04" w14:textId="77777777" w:rsidR="00EB5FF4" w:rsidRDefault="00D71E4C">
    <w:pPr>
      <w:pStyle w:val="Brdtekst"/>
      <w:spacing w:line="14" w:lineRule="auto"/>
      <w:rPr>
        <w:sz w:val="20"/>
      </w:rPr>
    </w:pPr>
    <w:r>
      <w:rPr>
        <w:noProof/>
      </w:rPr>
      <mc:AlternateContent>
        <mc:Choice Requires="wps">
          <w:drawing>
            <wp:anchor distT="0" distB="0" distL="114300" distR="114300" simplePos="0" relativeHeight="251661312" behindDoc="1" locked="0" layoutInCell="1" allowOverlap="1" wp14:anchorId="5A8FDD94" wp14:editId="5C346223">
              <wp:simplePos x="0" y="0"/>
              <wp:positionH relativeFrom="page">
                <wp:posOffset>3646170</wp:posOffset>
              </wp:positionH>
              <wp:positionV relativeFrom="page">
                <wp:posOffset>10121265</wp:posOffset>
              </wp:positionV>
              <wp:extent cx="257810" cy="179705"/>
              <wp:effectExtent l="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F909B" w14:textId="77777777" w:rsidR="00EB5FF4" w:rsidRDefault="00D71E4C">
                          <w:pPr>
                            <w:spacing w:before="19"/>
                            <w:ind w:left="40"/>
                            <w:rPr>
                              <w:sz w:val="20"/>
                            </w:rPr>
                          </w:pPr>
                          <w:r>
                            <w:fldChar w:fldCharType="begin"/>
                          </w:r>
                          <w:r>
                            <w:rPr>
                              <w:sz w:val="20"/>
                            </w:rPr>
                            <w:instrText xml:space="preserve"> PAGE </w:instrText>
                          </w:r>
                          <w:r>
                            <w:fldChar w:fldCharType="separate"/>
                          </w:r>
                          <w:r>
                            <w:rPr>
                              <w:noProof/>
                              <w:sz w:val="20"/>
                            </w:rPr>
                            <w:t>1</w:t>
                          </w:r>
                          <w:r>
                            <w:fldChar w:fldCharType="end"/>
                          </w:r>
                          <w:r>
                            <w:rPr>
                              <w:sz w:val="20"/>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FDD94" id="_x0000_t202" coordsize="21600,21600" o:spt="202" path="m,l,21600r21600,l21600,xe">
              <v:stroke joinstyle="miter"/>
              <v:path gradientshapeok="t" o:connecttype="rect"/>
            </v:shapetype>
            <v:shape id="Text Box 2" o:spid="_x0000_s1028" type="#_x0000_t202" style="position:absolute;margin-left:287.1pt;margin-top:796.95pt;width:20.3pt;height:14.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" filled="f" stroked="f">
              <v:textbox inset="0,0,0,0">
                <w:txbxContent>
                  <w:p w14:paraId="76CF909B" w14:textId="77777777" w:rsidR="00856833" w:rsidRDefault="00D71E4C">
                    <w:pPr>
                      <w:spacing w:before="19"/>
                      <w:ind w:left="40"/>
                      <w:rPr>
                        <w:sz w:val="20"/>
                      </w:rPr>
                    </w:pPr>
                    <w:r>
                      <w:fldChar w:fldCharType="begin"/>
                    </w:r>
                    <w:r>
                      <w:rPr>
                        <w:sz w:val="20"/>
                      </w:rPr>
                      <w:instrText xml:space="preserve"> PAGE </w:instrText>
                    </w:r>
                    <w:r>
                      <w:fldChar w:fldCharType="separate"/>
                    </w:r>
                    <w:r>
                      <w:rPr>
                        <w:noProof/>
                        <w:sz w:val="20"/>
                      </w:rPr>
                      <w:t>1</w:t>
                    </w:r>
                    <w:r>
                      <w:fldChar w:fldCharType="end"/>
                    </w:r>
                    <w:r>
                      <w:rPr>
                        <w:sz w:val="20"/>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E8C4" w14:textId="77777777" w:rsidR="00EB5FF4" w:rsidRDefault="00EB5F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6271" w14:textId="77777777" w:rsidR="003A3BFD" w:rsidRDefault="003A3BFD">
      <w:r>
        <w:separator/>
      </w:r>
    </w:p>
  </w:footnote>
  <w:footnote w:type="continuationSeparator" w:id="0">
    <w:p w14:paraId="1556F4C4" w14:textId="77777777" w:rsidR="003A3BFD" w:rsidRDefault="003A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D3DB" w14:textId="54A028C5" w:rsidR="00EB5FF4" w:rsidRDefault="00CE2114">
    <w:pPr>
      <w:pStyle w:val="Topptekst"/>
    </w:pPr>
    <w:r>
      <w:rPr>
        <w:noProof/>
      </w:rPr>
      <mc:AlternateContent>
        <mc:Choice Requires="wps">
          <w:drawing>
            <wp:anchor distT="0" distB="0" distL="0" distR="0" simplePos="0" relativeHeight="251663360" behindDoc="0" locked="0" layoutInCell="1" allowOverlap="1" wp14:anchorId="1F48FE09" wp14:editId="5AFABCEF">
              <wp:simplePos x="635" y="635"/>
              <wp:positionH relativeFrom="page">
                <wp:align>right</wp:align>
              </wp:positionH>
              <wp:positionV relativeFrom="page">
                <wp:align>top</wp:align>
              </wp:positionV>
              <wp:extent cx="1827530" cy="345440"/>
              <wp:effectExtent l="0" t="0" r="0" b="16510"/>
              <wp:wrapNone/>
              <wp:docPr id="2114347237" name="Text Box 7"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7530" cy="345440"/>
                      </a:xfrm>
                      <a:prstGeom prst="rect">
                        <a:avLst/>
                      </a:prstGeom>
                      <a:noFill/>
                      <a:ln>
                        <a:noFill/>
                      </a:ln>
                    </wps:spPr>
                    <wps:txbx>
                      <w:txbxContent>
                        <w:p w14:paraId="66219DDD" w14:textId="32B22431" w:rsidR="00CE2114" w:rsidRPr="00CE2114" w:rsidRDefault="00CE2114" w:rsidP="00CE2114">
                          <w:pPr>
                            <w:rPr>
                              <w:rFonts w:ascii="Aptos" w:eastAsia="Aptos" w:hAnsi="Aptos" w:cs="Aptos"/>
                              <w:noProof/>
                              <w:color w:val="000000"/>
                              <w:sz w:val="20"/>
                              <w:szCs w:val="20"/>
                            </w:rPr>
                          </w:pPr>
                          <w:r w:rsidRPr="00CE2114">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48FE09" id="_x0000_t202" coordsize="21600,21600" o:spt="202" path="m,l,21600r21600,l21600,xe">
              <v:stroke joinstyle="miter"/>
              <v:path gradientshapeok="t" o:connecttype="rect"/>
            </v:shapetype>
            <v:shape id="Text Box 7" o:spid="_x0000_s1026" type="#_x0000_t202" alt="Tilgjengelig for offentligheten" style="position:absolute;margin-left:92.7pt;margin-top:0;width:143.9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" filled="f" stroked="f">
              <v:fill o:detectmouseclick="t"/>
              <v:textbox style="mso-fit-shape-to-text:t" inset="0,15pt,20pt,0">
                <w:txbxContent>
                  <w:p w14:paraId="66219DDD" w14:textId="32B22431" w:rsidR="00CE2114" w:rsidRPr="00CE2114" w:rsidRDefault="00CE2114" w:rsidP="00CE2114">
                    <w:pPr>
                      <w:rPr>
                        <w:rFonts w:ascii="Aptos" w:eastAsia="Aptos" w:hAnsi="Aptos" w:cs="Aptos"/>
                        <w:noProof/>
                        <w:color w:val="000000"/>
                        <w:sz w:val="20"/>
                        <w:szCs w:val="20"/>
                      </w:rPr>
                    </w:pPr>
                    <w:r w:rsidRPr="00CE2114">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22F9" w14:textId="05913FBC" w:rsidR="00EB5FF4" w:rsidRDefault="00CE2114">
    <w:pPr>
      <w:pStyle w:val="Brdtekst"/>
      <w:spacing w:line="14" w:lineRule="auto"/>
      <w:rPr>
        <w:sz w:val="20"/>
      </w:rPr>
    </w:pPr>
    <w:r>
      <w:rPr>
        <w:noProof/>
      </w:rPr>
      <mc:AlternateContent>
        <mc:Choice Requires="wps">
          <w:drawing>
            <wp:anchor distT="0" distB="0" distL="0" distR="0" simplePos="0" relativeHeight="251664384" behindDoc="0" locked="0" layoutInCell="1" allowOverlap="1" wp14:anchorId="3046C027" wp14:editId="2815F4D6">
              <wp:simplePos x="809625" y="542925"/>
              <wp:positionH relativeFrom="page">
                <wp:align>right</wp:align>
              </wp:positionH>
              <wp:positionV relativeFrom="page">
                <wp:align>top</wp:align>
              </wp:positionV>
              <wp:extent cx="1827530" cy="345440"/>
              <wp:effectExtent l="0" t="0" r="0" b="16510"/>
              <wp:wrapNone/>
              <wp:docPr id="1026250979" name="Text Box 8"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7530" cy="345440"/>
                      </a:xfrm>
                      <a:prstGeom prst="rect">
                        <a:avLst/>
                      </a:prstGeom>
                      <a:noFill/>
                      <a:ln>
                        <a:noFill/>
                      </a:ln>
                    </wps:spPr>
                    <wps:txbx>
                      <w:txbxContent>
                        <w:p w14:paraId="6D7CC25E" w14:textId="66398A6E" w:rsidR="00CE2114" w:rsidRPr="00CE2114" w:rsidRDefault="00CE2114" w:rsidP="00CE2114">
                          <w:pPr>
                            <w:rPr>
                              <w:rFonts w:ascii="Aptos" w:eastAsia="Aptos" w:hAnsi="Aptos" w:cs="Aptos"/>
                              <w:noProof/>
                              <w:color w:val="000000"/>
                              <w:sz w:val="20"/>
                              <w:szCs w:val="20"/>
                            </w:rPr>
                          </w:pPr>
                          <w:r w:rsidRPr="00CE2114">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046C027" id="_x0000_t202" coordsize="21600,21600" o:spt="202" path="m,l,21600r21600,l21600,xe">
              <v:stroke joinstyle="miter"/>
              <v:path gradientshapeok="t" o:connecttype="rect"/>
            </v:shapetype>
            <v:shape id="Text Box 8" o:spid="_x0000_s1027" type="#_x0000_t202" alt="Tilgjengelig for offentligheten" style="position:absolute;margin-left:92.7pt;margin-top:0;width:143.9pt;height:27.2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" filled="f" stroked="f">
              <v:fill o:detectmouseclick="t"/>
              <v:textbox style="mso-fit-shape-to-text:t" inset="0,15pt,20pt,0">
                <w:txbxContent>
                  <w:p w14:paraId="6D7CC25E" w14:textId="66398A6E" w:rsidR="00CE2114" w:rsidRPr="00CE2114" w:rsidRDefault="00CE2114" w:rsidP="00CE2114">
                    <w:pPr>
                      <w:rPr>
                        <w:rFonts w:ascii="Aptos" w:eastAsia="Aptos" w:hAnsi="Aptos" w:cs="Aptos"/>
                        <w:noProof/>
                        <w:color w:val="000000"/>
                        <w:sz w:val="20"/>
                        <w:szCs w:val="20"/>
                      </w:rPr>
                    </w:pPr>
                    <w:r w:rsidRPr="00CE2114">
                      <w:rPr>
                        <w:rFonts w:ascii="Aptos" w:eastAsia="Aptos" w:hAnsi="Aptos" w:cs="Aptos"/>
                        <w:noProof/>
                        <w:color w:val="000000"/>
                        <w:sz w:val="20"/>
                        <w:szCs w:val="20"/>
                      </w:rPr>
                      <w:t>Tilgjengelig for offentligheten</w:t>
                    </w:r>
                  </w:p>
                </w:txbxContent>
              </v:textbox>
              <w10:wrap anchorx="page" anchory="page"/>
            </v:shape>
          </w:pict>
        </mc:Fallback>
      </mc:AlternateContent>
    </w:r>
    <w:r w:rsidR="00D71E4C">
      <w:rPr>
        <w:noProof/>
      </w:rPr>
      <mc:AlternateContent>
        <mc:Choice Requires="wps">
          <w:drawing>
            <wp:anchor distT="0" distB="0" distL="114300" distR="114300" simplePos="0" relativeHeight="251659264" behindDoc="1" locked="0" layoutInCell="1" allowOverlap="1" wp14:anchorId="2192C103" wp14:editId="16035267">
              <wp:simplePos x="0" y="0"/>
              <wp:positionH relativeFrom="page">
                <wp:posOffset>887730</wp:posOffset>
              </wp:positionH>
              <wp:positionV relativeFrom="page">
                <wp:posOffset>528955</wp:posOffset>
              </wp:positionV>
              <wp:extent cx="1671955" cy="179705"/>
              <wp:effectExtent l="1905" t="0" r="254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195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5BDB7" w14:textId="77777777" w:rsidR="00EB5FF4" w:rsidRDefault="00D71E4C">
                          <w:pPr>
                            <w:spacing w:before="19"/>
                            <w:ind w:left="20"/>
                            <w:rPr>
                              <w:sz w:val="20"/>
                            </w:rPr>
                          </w:pPr>
                          <w:proofErr w:type="spellStart"/>
                          <w:r>
                            <w:rPr>
                              <w:sz w:val="20"/>
                            </w:rPr>
                            <w:t>Institutt</w:t>
                          </w:r>
                          <w:proofErr w:type="spellEnd"/>
                          <w:r>
                            <w:rPr>
                              <w:sz w:val="20"/>
                            </w:rPr>
                            <w:t xml:space="preserve"> for </w:t>
                          </w:r>
                          <w:proofErr w:type="spellStart"/>
                          <w:r>
                            <w:rPr>
                              <w:sz w:val="20"/>
                            </w:rPr>
                            <w:t>energiteknikk</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92C103" id="_x0000_t202" coordsize="21600,21600" o:spt="202" path="m,l,21600r21600,l21600,xe">
              <v:stroke joinstyle="miter"/>
              <v:path gradientshapeok="t" o:connecttype="rect"/>
            </v:shapetype>
            <v:shape id="Text Box 4" o:spid="_x0000_s1026" type="#_x0000_t202" style="position:absolute;margin-left:69.9pt;margin-top:41.65pt;width:131.65pt;height:14.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" filled="f" stroked="f">
              <v:textbox inset="0,0,0,0">
                <w:txbxContent>
                  <w:p w14:paraId="60A5BDB7" w14:textId="77777777" w:rsidR="00856833" w:rsidRDefault="00D71E4C">
                    <w:pPr>
                      <w:spacing w:before="19"/>
                      <w:ind w:left="20"/>
                      <w:rPr>
                        <w:sz w:val="20"/>
                      </w:rPr>
                    </w:pPr>
                    <w:r>
                      <w:rPr>
                        <w:sz w:val="20"/>
                      </w:rPr>
                      <w:t xml:space="preserve">Institutt for </w:t>
                    </w:r>
                    <w:proofErr w:type="spellStart"/>
                    <w:r>
                      <w:rPr>
                        <w:sz w:val="20"/>
                      </w:rPr>
                      <w:t>energiteknikk</w:t>
                    </w:r>
                    <w:proofErr w:type="spellEnd"/>
                  </w:p>
                </w:txbxContent>
              </v:textbox>
              <w10:wrap anchorx="page" anchory="page"/>
            </v:shape>
          </w:pict>
        </mc:Fallback>
      </mc:AlternateContent>
    </w:r>
    <w:r w:rsidR="00D71E4C">
      <w:rPr>
        <w:noProof/>
      </w:rPr>
      <mc:AlternateContent>
        <mc:Choice Requires="wps">
          <w:drawing>
            <wp:anchor distT="0" distB="0" distL="114300" distR="114300" simplePos="0" relativeHeight="251660288" behindDoc="1" locked="0" layoutInCell="1" allowOverlap="1" wp14:anchorId="187D09BE" wp14:editId="0FEB8D13">
              <wp:simplePos x="0" y="0"/>
              <wp:positionH relativeFrom="page">
                <wp:posOffset>6063615</wp:posOffset>
              </wp:positionH>
              <wp:positionV relativeFrom="page">
                <wp:posOffset>683260</wp:posOffset>
              </wp:positionV>
              <wp:extent cx="612140" cy="179705"/>
              <wp:effectExtent l="0" t="0" r="127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E3613" w14:textId="77777777" w:rsidR="00EB5FF4" w:rsidRDefault="00EB5FF4" w:rsidP="00DA6C27">
                          <w:pPr>
                            <w:spacing w:before="19"/>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D09BE" id="Text Box 3" o:spid="_x0000_s1027" type="#_x0000_t202" style="position:absolute;margin-left:477.45pt;margin-top:53.8pt;width:48.2pt;height:14.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" filled="f" stroked="f">
              <v:textbox inset="0,0,0,0">
                <w:txbxContent>
                  <w:p w14:paraId="39AE3613" w14:textId="77777777" w:rsidR="00856833" w:rsidRDefault="00D77693" w:rsidP="00DA6C27">
                    <w:pPr>
                      <w:spacing w:before="19"/>
                      <w:rPr>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09693" w14:textId="795C6E70" w:rsidR="00EB5FF4" w:rsidRDefault="00CE2114">
    <w:pPr>
      <w:pStyle w:val="Topptekst"/>
    </w:pPr>
    <w:r>
      <w:rPr>
        <w:noProof/>
      </w:rPr>
      <mc:AlternateContent>
        <mc:Choice Requires="wps">
          <w:drawing>
            <wp:anchor distT="0" distB="0" distL="0" distR="0" simplePos="0" relativeHeight="251662336" behindDoc="0" locked="0" layoutInCell="1" allowOverlap="1" wp14:anchorId="6A05B49F" wp14:editId="03ED5350">
              <wp:simplePos x="635" y="635"/>
              <wp:positionH relativeFrom="page">
                <wp:align>right</wp:align>
              </wp:positionH>
              <wp:positionV relativeFrom="page">
                <wp:align>top</wp:align>
              </wp:positionV>
              <wp:extent cx="1827530" cy="345440"/>
              <wp:effectExtent l="0" t="0" r="0" b="16510"/>
              <wp:wrapNone/>
              <wp:docPr id="1443123320" name="Text Box 6"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7530" cy="345440"/>
                      </a:xfrm>
                      <a:prstGeom prst="rect">
                        <a:avLst/>
                      </a:prstGeom>
                      <a:noFill/>
                      <a:ln>
                        <a:noFill/>
                      </a:ln>
                    </wps:spPr>
                    <wps:txbx>
                      <w:txbxContent>
                        <w:p w14:paraId="040DFE36" w14:textId="27DE016F" w:rsidR="00CE2114" w:rsidRPr="00CE2114" w:rsidRDefault="00CE2114" w:rsidP="00CE2114">
                          <w:pPr>
                            <w:rPr>
                              <w:rFonts w:ascii="Aptos" w:eastAsia="Aptos" w:hAnsi="Aptos" w:cs="Aptos"/>
                              <w:noProof/>
                              <w:color w:val="000000"/>
                              <w:sz w:val="20"/>
                              <w:szCs w:val="20"/>
                            </w:rPr>
                          </w:pPr>
                          <w:r w:rsidRPr="00CE2114">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05B49F" id="_x0000_t202" coordsize="21600,21600" o:spt="202" path="m,l,21600r21600,l21600,xe">
              <v:stroke joinstyle="miter"/>
              <v:path gradientshapeok="t" o:connecttype="rect"/>
            </v:shapetype>
            <v:shape id="Text Box 6" o:spid="_x0000_s1031" type="#_x0000_t202" alt="Tilgjengelig for offentligheten" style="position:absolute;margin-left:92.7pt;margin-top:0;width:143.9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" filled="f" stroked="f">
              <v:fill o:detectmouseclick="t"/>
              <v:textbox style="mso-fit-shape-to-text:t" inset="0,15pt,20pt,0">
                <w:txbxContent>
                  <w:p w14:paraId="040DFE36" w14:textId="27DE016F" w:rsidR="00CE2114" w:rsidRPr="00CE2114" w:rsidRDefault="00CE2114" w:rsidP="00CE2114">
                    <w:pPr>
                      <w:rPr>
                        <w:rFonts w:ascii="Aptos" w:eastAsia="Aptos" w:hAnsi="Aptos" w:cs="Aptos"/>
                        <w:noProof/>
                        <w:color w:val="000000"/>
                        <w:sz w:val="20"/>
                        <w:szCs w:val="20"/>
                      </w:rPr>
                    </w:pPr>
                    <w:r w:rsidRPr="00CE2114">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715C0"/>
    <w:multiLevelType w:val="multilevel"/>
    <w:tmpl w:val="0B9A6348"/>
    <w:lvl w:ilvl="0">
      <w:start w:val="1"/>
      <w:numFmt w:val="decimal"/>
      <w:lvlText w:val="%1"/>
      <w:lvlJc w:val="left"/>
      <w:pPr>
        <w:ind w:left="570" w:hanging="433"/>
      </w:pPr>
      <w:rPr>
        <w:rFonts w:ascii="Verdana" w:eastAsia="Verdana" w:hAnsi="Verdana" w:cs="Verdana" w:hint="default"/>
        <w:b/>
        <w:bCs/>
        <w:w w:val="99"/>
        <w:sz w:val="19"/>
        <w:szCs w:val="19"/>
      </w:rPr>
    </w:lvl>
    <w:lvl w:ilvl="1">
      <w:start w:val="1"/>
      <w:numFmt w:val="decimal"/>
      <w:lvlText w:val="%1.%2"/>
      <w:lvlJc w:val="left"/>
      <w:pPr>
        <w:ind w:left="714" w:hanging="577"/>
      </w:pPr>
      <w:rPr>
        <w:rFonts w:ascii="Verdana" w:eastAsia="Verdana" w:hAnsi="Verdana" w:cs="Verdana" w:hint="default"/>
        <w:spacing w:val="-1"/>
        <w:w w:val="99"/>
        <w:sz w:val="19"/>
        <w:szCs w:val="19"/>
      </w:rPr>
    </w:lvl>
    <w:lvl w:ilvl="2">
      <w:start w:val="1"/>
      <w:numFmt w:val="lowerLetter"/>
      <w:lvlText w:val="%3)"/>
      <w:lvlJc w:val="left"/>
      <w:pPr>
        <w:ind w:left="858" w:hanging="361"/>
      </w:pPr>
      <w:rPr>
        <w:rFonts w:ascii="Verdana" w:eastAsia="Verdana" w:hAnsi="Verdana" w:cs="Verdana" w:hint="default"/>
        <w:spacing w:val="-2"/>
        <w:w w:val="99"/>
        <w:sz w:val="19"/>
        <w:szCs w:val="19"/>
      </w:rPr>
    </w:lvl>
    <w:lvl w:ilvl="3">
      <w:numFmt w:val="bullet"/>
      <w:lvlText w:val="•"/>
      <w:lvlJc w:val="left"/>
      <w:pPr>
        <w:ind w:left="1920" w:hanging="361"/>
      </w:pPr>
      <w:rPr>
        <w:rFonts w:hint="default"/>
      </w:rPr>
    </w:lvl>
    <w:lvl w:ilvl="4">
      <w:numFmt w:val="bullet"/>
      <w:lvlText w:val="•"/>
      <w:lvlJc w:val="left"/>
      <w:pPr>
        <w:ind w:left="2981" w:hanging="361"/>
      </w:pPr>
      <w:rPr>
        <w:rFonts w:hint="default"/>
      </w:rPr>
    </w:lvl>
    <w:lvl w:ilvl="5">
      <w:numFmt w:val="bullet"/>
      <w:lvlText w:val="•"/>
      <w:lvlJc w:val="left"/>
      <w:pPr>
        <w:ind w:left="4042" w:hanging="361"/>
      </w:pPr>
      <w:rPr>
        <w:rFonts w:hint="default"/>
      </w:rPr>
    </w:lvl>
    <w:lvl w:ilvl="6">
      <w:numFmt w:val="bullet"/>
      <w:lvlText w:val="•"/>
      <w:lvlJc w:val="left"/>
      <w:pPr>
        <w:ind w:left="5103" w:hanging="361"/>
      </w:pPr>
      <w:rPr>
        <w:rFonts w:hint="default"/>
      </w:rPr>
    </w:lvl>
    <w:lvl w:ilvl="7">
      <w:numFmt w:val="bullet"/>
      <w:lvlText w:val="•"/>
      <w:lvlJc w:val="left"/>
      <w:pPr>
        <w:ind w:left="6164" w:hanging="361"/>
      </w:pPr>
      <w:rPr>
        <w:rFonts w:hint="default"/>
      </w:rPr>
    </w:lvl>
    <w:lvl w:ilvl="8">
      <w:numFmt w:val="bullet"/>
      <w:lvlText w:val="•"/>
      <w:lvlJc w:val="left"/>
      <w:pPr>
        <w:ind w:left="7224" w:hanging="361"/>
      </w:pPr>
      <w:rPr>
        <w:rFonts w:hint="default"/>
      </w:rPr>
    </w:lvl>
  </w:abstractNum>
  <w:abstractNum w:abstractNumId="1" w15:restartNumberingAfterBreak="0">
    <w:nsid w:val="7E7E7476"/>
    <w:multiLevelType w:val="hybridMultilevel"/>
    <w:tmpl w:val="3DEC0480"/>
    <w:lvl w:ilvl="0" w:tplc="F5BCBBCE">
      <w:numFmt w:val="bullet"/>
      <w:lvlText w:val="•"/>
      <w:lvlJc w:val="left"/>
      <w:pPr>
        <w:ind w:left="1350" w:hanging="361"/>
      </w:pPr>
      <w:rPr>
        <w:rFonts w:ascii="Arial" w:eastAsia="Arial" w:hAnsi="Arial" w:cs="Arial" w:hint="default"/>
        <w:w w:val="131"/>
        <w:sz w:val="19"/>
        <w:szCs w:val="19"/>
      </w:rPr>
    </w:lvl>
    <w:lvl w:ilvl="1" w:tplc="3E70ACF6">
      <w:numFmt w:val="bullet"/>
      <w:lvlText w:val="•"/>
      <w:lvlJc w:val="left"/>
      <w:pPr>
        <w:ind w:left="2158" w:hanging="361"/>
      </w:pPr>
      <w:rPr>
        <w:rFonts w:hint="default"/>
      </w:rPr>
    </w:lvl>
    <w:lvl w:ilvl="2" w:tplc="EBFE326A">
      <w:numFmt w:val="bullet"/>
      <w:lvlText w:val="•"/>
      <w:lvlJc w:val="left"/>
      <w:pPr>
        <w:ind w:left="2957" w:hanging="361"/>
      </w:pPr>
      <w:rPr>
        <w:rFonts w:hint="default"/>
      </w:rPr>
    </w:lvl>
    <w:lvl w:ilvl="3" w:tplc="8D9AB584">
      <w:numFmt w:val="bullet"/>
      <w:lvlText w:val="•"/>
      <w:lvlJc w:val="left"/>
      <w:pPr>
        <w:ind w:left="3755" w:hanging="361"/>
      </w:pPr>
      <w:rPr>
        <w:rFonts w:hint="default"/>
      </w:rPr>
    </w:lvl>
    <w:lvl w:ilvl="4" w:tplc="3D844A98">
      <w:numFmt w:val="bullet"/>
      <w:lvlText w:val="•"/>
      <w:lvlJc w:val="left"/>
      <w:pPr>
        <w:ind w:left="4554" w:hanging="361"/>
      </w:pPr>
      <w:rPr>
        <w:rFonts w:hint="default"/>
      </w:rPr>
    </w:lvl>
    <w:lvl w:ilvl="5" w:tplc="229C3776">
      <w:numFmt w:val="bullet"/>
      <w:lvlText w:val="•"/>
      <w:lvlJc w:val="left"/>
      <w:pPr>
        <w:ind w:left="5353" w:hanging="361"/>
      </w:pPr>
      <w:rPr>
        <w:rFonts w:hint="default"/>
      </w:rPr>
    </w:lvl>
    <w:lvl w:ilvl="6" w:tplc="083EB758">
      <w:numFmt w:val="bullet"/>
      <w:lvlText w:val="•"/>
      <w:lvlJc w:val="left"/>
      <w:pPr>
        <w:ind w:left="6151" w:hanging="361"/>
      </w:pPr>
      <w:rPr>
        <w:rFonts w:hint="default"/>
      </w:rPr>
    </w:lvl>
    <w:lvl w:ilvl="7" w:tplc="5AC0DD8C">
      <w:numFmt w:val="bullet"/>
      <w:lvlText w:val="•"/>
      <w:lvlJc w:val="left"/>
      <w:pPr>
        <w:ind w:left="6950" w:hanging="361"/>
      </w:pPr>
      <w:rPr>
        <w:rFonts w:hint="default"/>
      </w:rPr>
    </w:lvl>
    <w:lvl w:ilvl="8" w:tplc="D32A775A">
      <w:numFmt w:val="bullet"/>
      <w:lvlText w:val="•"/>
      <w:lvlJc w:val="left"/>
      <w:pPr>
        <w:ind w:left="7749" w:hanging="361"/>
      </w:pPr>
      <w:rPr>
        <w:rFonts w:hint="default"/>
      </w:rPr>
    </w:lvl>
  </w:abstractNum>
  <w:num w:numId="1" w16cid:durableId="515192629">
    <w:abstractNumId w:val="1"/>
  </w:num>
  <w:num w:numId="2" w16cid:durableId="1589004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4C"/>
    <w:rsid w:val="0010785F"/>
    <w:rsid w:val="003A3BFD"/>
    <w:rsid w:val="005F1867"/>
    <w:rsid w:val="0095220C"/>
    <w:rsid w:val="00A53971"/>
    <w:rsid w:val="00B52BAF"/>
    <w:rsid w:val="00CE2114"/>
    <w:rsid w:val="00D03992"/>
    <w:rsid w:val="00D71E4C"/>
    <w:rsid w:val="00D77693"/>
    <w:rsid w:val="00DB2B68"/>
    <w:rsid w:val="00EB5FF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E097E"/>
  <w15:chartTrackingRefBased/>
  <w15:docId w15:val="{726B8038-D889-46B2-8B4C-DA598D874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71E4C"/>
    <w:pPr>
      <w:widowControl w:val="0"/>
      <w:autoSpaceDE w:val="0"/>
      <w:autoSpaceDN w:val="0"/>
      <w:spacing w:after="0" w:line="240" w:lineRule="auto"/>
    </w:pPr>
    <w:rPr>
      <w:rFonts w:ascii="Verdana" w:eastAsia="Verdana" w:hAnsi="Verdana" w:cs="Verdana"/>
      <w:lang w:val="en-US"/>
    </w:rPr>
  </w:style>
  <w:style w:type="paragraph" w:styleId="Overskrift1">
    <w:name w:val="heading 1"/>
    <w:basedOn w:val="Normal"/>
    <w:link w:val="Overskrift1Tegn"/>
    <w:uiPriority w:val="1"/>
    <w:qFormat/>
    <w:rsid w:val="00D71E4C"/>
    <w:pPr>
      <w:ind w:left="570" w:hanging="432"/>
      <w:outlineLvl w:val="0"/>
    </w:pPr>
    <w:rPr>
      <w:b/>
      <w:bCs/>
      <w:sz w:val="19"/>
      <w:szCs w:val="19"/>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1"/>
    <w:rsid w:val="00D71E4C"/>
    <w:rPr>
      <w:rFonts w:ascii="Verdana" w:eastAsia="Verdana" w:hAnsi="Verdana" w:cs="Verdana"/>
      <w:b/>
      <w:bCs/>
      <w:sz w:val="19"/>
      <w:szCs w:val="19"/>
      <w:lang w:val="en-US"/>
    </w:rPr>
  </w:style>
  <w:style w:type="paragraph" w:styleId="Brdtekst">
    <w:name w:val="Body Text"/>
    <w:basedOn w:val="Normal"/>
    <w:link w:val="BrdtekstTegn"/>
    <w:uiPriority w:val="1"/>
    <w:qFormat/>
    <w:rsid w:val="00D71E4C"/>
    <w:rPr>
      <w:sz w:val="19"/>
      <w:szCs w:val="19"/>
    </w:rPr>
  </w:style>
  <w:style w:type="character" w:customStyle="1" w:styleId="BrdtekstTegn">
    <w:name w:val="Brødtekst Tegn"/>
    <w:basedOn w:val="Standardskriftforavsnitt"/>
    <w:link w:val="Brdtekst"/>
    <w:uiPriority w:val="1"/>
    <w:rsid w:val="00D71E4C"/>
    <w:rPr>
      <w:rFonts w:ascii="Verdana" w:eastAsia="Verdana" w:hAnsi="Verdana" w:cs="Verdana"/>
      <w:sz w:val="19"/>
      <w:szCs w:val="19"/>
      <w:lang w:val="en-US"/>
    </w:rPr>
  </w:style>
  <w:style w:type="paragraph" w:styleId="Listeavsnitt">
    <w:name w:val="List Paragraph"/>
    <w:basedOn w:val="Normal"/>
    <w:uiPriority w:val="1"/>
    <w:qFormat/>
    <w:rsid w:val="00D71E4C"/>
    <w:pPr>
      <w:ind w:left="714" w:right="136" w:hanging="576"/>
      <w:jc w:val="both"/>
    </w:pPr>
  </w:style>
  <w:style w:type="paragraph" w:styleId="Topptekst">
    <w:name w:val="header"/>
    <w:basedOn w:val="Normal"/>
    <w:link w:val="TopptekstTegn"/>
    <w:uiPriority w:val="99"/>
    <w:unhideWhenUsed/>
    <w:rsid w:val="00D71E4C"/>
    <w:pPr>
      <w:tabs>
        <w:tab w:val="center" w:pos="4513"/>
        <w:tab w:val="right" w:pos="9026"/>
      </w:tabs>
    </w:pPr>
  </w:style>
  <w:style w:type="character" w:customStyle="1" w:styleId="TopptekstTegn">
    <w:name w:val="Topptekst Tegn"/>
    <w:basedOn w:val="Standardskriftforavsnitt"/>
    <w:link w:val="Topptekst"/>
    <w:uiPriority w:val="99"/>
    <w:rsid w:val="00D71E4C"/>
    <w:rPr>
      <w:rFonts w:ascii="Verdana" w:eastAsia="Verdana" w:hAnsi="Verdana" w:cs="Verdana"/>
      <w:lang w:val="en-US"/>
    </w:rPr>
  </w:style>
  <w:style w:type="paragraph" w:styleId="Bunntekst">
    <w:name w:val="footer"/>
    <w:basedOn w:val="Normal"/>
    <w:link w:val="BunntekstTegn"/>
    <w:uiPriority w:val="99"/>
    <w:unhideWhenUsed/>
    <w:rsid w:val="00D71E4C"/>
    <w:pPr>
      <w:tabs>
        <w:tab w:val="center" w:pos="4513"/>
        <w:tab w:val="right" w:pos="9026"/>
      </w:tabs>
    </w:pPr>
  </w:style>
  <w:style w:type="character" w:customStyle="1" w:styleId="BunntekstTegn">
    <w:name w:val="Bunntekst Tegn"/>
    <w:basedOn w:val="Standardskriftforavsnitt"/>
    <w:link w:val="Bunntekst"/>
    <w:uiPriority w:val="99"/>
    <w:rsid w:val="00D71E4C"/>
    <w:rPr>
      <w:rFonts w:ascii="Verdana" w:eastAsia="Verdana" w:hAnsi="Verdana" w:cs="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C417AB1E13BA74392602EB081F5BBC0" ma:contentTypeVersion="3" ma:contentTypeDescription="Opprett et nytt dokument." ma:contentTypeScope="" ma:versionID="e2b7291cc45764221bb7951a19f093b9">
  <xsd:schema xmlns:xsd="http://www.w3.org/2001/XMLSchema" xmlns:xs="http://www.w3.org/2001/XMLSchema" xmlns:p="http://schemas.microsoft.com/office/2006/metadata/properties" xmlns:ns2="b9a44103-e60e-462b-ac61-24c97e08c344" targetNamespace="http://schemas.microsoft.com/office/2006/metadata/properties" ma:root="true" ma:fieldsID="b2a0b444e1184dd0f2654fabd63280fd" ns2:_="">
    <xsd:import namespace="b9a44103-e60e-462b-ac61-24c97e08c3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44103-e60e-462b-ac61-24c97e08c3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F03973-E090-405B-AE96-B032DA740B7D}">
  <ds:schemaRefs>
    <ds:schemaRef ds:uri="http://schemas.microsoft.com/sharepoint/v3/contenttype/forms"/>
  </ds:schemaRefs>
</ds:datastoreItem>
</file>

<file path=customXml/itemProps2.xml><?xml version="1.0" encoding="utf-8"?>
<ds:datastoreItem xmlns:ds="http://schemas.openxmlformats.org/officeDocument/2006/customXml" ds:itemID="{9790754B-24F1-4C60-A583-C64B6A77C5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090888-BBF2-4D51-A00F-4D3D829E1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44103-e60e-462b-ac61-24c97e08c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7262c8-516d-444e-b94b-00e0afc4c71b}" enabled="1" method="Privileged" siteId="{4193af22-d8aa-4bc5-925a-9f3125747a8d}"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3103</Words>
  <Characters>19148</Characters>
  <Application>Microsoft Office Word</Application>
  <DocSecurity>0</DocSecurity>
  <Lines>391</Lines>
  <Paragraphs>91</Paragraphs>
  <ScaleCrop>false</ScaleCrop>
  <Company/>
  <LinksUpToDate>false</LinksUpToDate>
  <CharactersWithSpaces>22160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Brandal</dc:creator>
  <cp:keywords/>
  <dc:description/>
  <cp:lastModifiedBy>Martin Hagen</cp:lastModifiedBy>
  <cp:revision>3</cp:revision>
  <dcterms:created xsi:type="dcterms:W3CDTF">2026-06-11T06:45:00Z</dcterms:created>
  <dcterms:modified xsi:type="dcterms:W3CDTF">2026-06-11T10:38:00Z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0x0101001C417AB1E13BA74392602EB081F5BBC0</vt:lpwstr>
  </property>
  <property fmtid="{D5CDD505-2E9C-101B-9397-08002B2CF9AE}" pid="3" name="Order">
    <vt:r8>100</vt:r8>
  </property>
  <property fmtid="{D5CDD505-2E9C-101B-9397-08002B2CF9AE}" pid="4" name="MediaServiceImageTags">
    <vt:lpwstr/>
  </property>
  <property fmtid="{D5CDD505-2E9C-101B-9397-08002B2CF9AE}" pid="5" name="_dlc_DocIdItemGuid">
    <vt:lpwstr>6f517a23-b051-4c25-9d28-684f930f7a0f</vt:lpwstr>
  </property>
  <property fmtid="{D5CDD505-2E9C-101B-9397-08002B2CF9AE}" pid="6" name="ClassificationContentMarkingHeaderShapeIds">
    <vt:lpwstr>56045078,7e0660e5,3d2b58e3</vt:lpwstr>
  </property>
  <property fmtid="{D5CDD505-2E9C-101B-9397-08002B2CF9AE}" pid="7" name="ClassificationContentMarkingHeaderFontProps">
    <vt:lpwstr>#000000,10,Aptos</vt:lpwstr>
  </property>
  <property fmtid="{D5CDD505-2E9C-101B-9397-08002B2CF9AE}" pid="8" name="ClassificationContentMarkingHeaderText">
    <vt:lpwstr>Tilgjengelig for offentligheten</vt:lpwstr>
  </property>
</Properties>
</file>